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35B" w:rsidRPr="0061128C" w:rsidRDefault="0000335B" w:rsidP="0000335B">
      <w:pPr>
        <w:spacing w:after="0" w:line="240" w:lineRule="auto"/>
        <w:ind w:left="708" w:firstLine="708"/>
        <w:contextualSpacing/>
        <w:jc w:val="both"/>
        <w:rPr>
          <w:rFonts w:ascii="Arial" w:hAnsi="Arial" w:cs="Arial"/>
          <w:b/>
          <w:sz w:val="24"/>
          <w:szCs w:val="24"/>
        </w:rPr>
      </w:pPr>
      <w:r w:rsidRPr="00585E73">
        <w:rPr>
          <w:noProof/>
          <w:lang w:eastAsia="es-CL"/>
        </w:rPr>
        <w:drawing>
          <wp:anchor distT="0" distB="0" distL="114300" distR="114300" simplePos="0" relativeHeight="251659264" behindDoc="1" locked="0" layoutInCell="1" allowOverlap="1" wp14:anchorId="2105E05D" wp14:editId="797D1A30">
            <wp:simplePos x="0" y="0"/>
            <wp:positionH relativeFrom="margin">
              <wp:posOffset>0</wp:posOffset>
            </wp:positionH>
            <wp:positionV relativeFrom="paragraph">
              <wp:posOffset>-509270</wp:posOffset>
            </wp:positionV>
            <wp:extent cx="753753" cy="1200150"/>
            <wp:effectExtent l="0" t="0" r="825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3753"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1128C">
        <w:rPr>
          <w:rFonts w:ascii="Arial" w:hAnsi="Arial" w:cs="Arial"/>
          <w:b/>
          <w:sz w:val="24"/>
          <w:szCs w:val="24"/>
        </w:rPr>
        <w:t>UNIVERSIDAD DE CHILE</w:t>
      </w:r>
    </w:p>
    <w:p w:rsidR="0000335B" w:rsidRPr="0061128C" w:rsidRDefault="0000335B" w:rsidP="0000335B">
      <w:pPr>
        <w:spacing w:after="0" w:line="240" w:lineRule="auto"/>
        <w:ind w:left="708" w:firstLine="708"/>
        <w:contextualSpacing/>
        <w:jc w:val="both"/>
        <w:rPr>
          <w:rFonts w:ascii="Arial" w:hAnsi="Arial" w:cs="Arial"/>
          <w:b/>
          <w:sz w:val="24"/>
          <w:szCs w:val="24"/>
        </w:rPr>
      </w:pPr>
      <w:r w:rsidRPr="0061128C">
        <w:rPr>
          <w:rFonts w:ascii="Arial" w:hAnsi="Arial" w:cs="Arial"/>
          <w:b/>
          <w:sz w:val="24"/>
          <w:szCs w:val="24"/>
        </w:rPr>
        <w:t>FACULTAD DE CIENCIAS FÍSICAS Y MATEMÁTICAS</w:t>
      </w:r>
    </w:p>
    <w:p w:rsidR="00A32CB3" w:rsidRDefault="0000335B" w:rsidP="0000335B">
      <w:pPr>
        <w:spacing w:after="0" w:line="240" w:lineRule="auto"/>
        <w:ind w:left="708" w:firstLine="708"/>
        <w:contextualSpacing/>
        <w:jc w:val="both"/>
        <w:rPr>
          <w:rFonts w:ascii="Arial" w:hAnsi="Arial" w:cs="Arial"/>
          <w:b/>
          <w:sz w:val="24"/>
          <w:szCs w:val="24"/>
        </w:rPr>
      </w:pPr>
      <w:r w:rsidRPr="0061128C">
        <w:rPr>
          <w:rFonts w:ascii="Arial" w:hAnsi="Arial" w:cs="Arial"/>
          <w:b/>
          <w:sz w:val="24"/>
          <w:szCs w:val="24"/>
        </w:rPr>
        <w:t>DEPARTAMENTO DE INGENIERÍA INDUSTRIAL</w:t>
      </w:r>
    </w:p>
    <w:p w:rsidR="0061128C" w:rsidRDefault="0061128C" w:rsidP="0061128C">
      <w:pPr>
        <w:spacing w:after="0" w:line="240" w:lineRule="auto"/>
        <w:contextualSpacing/>
        <w:jc w:val="both"/>
        <w:rPr>
          <w:rFonts w:ascii="Arial" w:hAnsi="Arial" w:cs="Arial"/>
          <w:b/>
          <w:sz w:val="24"/>
          <w:szCs w:val="24"/>
        </w:rPr>
      </w:pPr>
    </w:p>
    <w:p w:rsidR="0061128C" w:rsidRDefault="0061128C" w:rsidP="0061128C">
      <w:pPr>
        <w:spacing w:after="0" w:line="240" w:lineRule="auto"/>
        <w:contextualSpacing/>
        <w:jc w:val="both"/>
        <w:rPr>
          <w:rFonts w:ascii="Arial" w:hAnsi="Arial" w:cs="Arial"/>
          <w:b/>
          <w:sz w:val="24"/>
          <w:szCs w:val="24"/>
        </w:rPr>
      </w:pPr>
    </w:p>
    <w:p w:rsidR="0055059A" w:rsidRDefault="0055059A" w:rsidP="00B73FD1">
      <w:pPr>
        <w:spacing w:after="0" w:line="240" w:lineRule="auto"/>
        <w:contextualSpacing/>
        <w:jc w:val="center"/>
        <w:rPr>
          <w:rFonts w:ascii="Arial" w:hAnsi="Arial" w:cs="Arial"/>
          <w:b/>
          <w:sz w:val="32"/>
          <w:szCs w:val="32"/>
        </w:rPr>
      </w:pPr>
    </w:p>
    <w:p w:rsidR="0055059A" w:rsidRDefault="0055059A" w:rsidP="00B73FD1">
      <w:pPr>
        <w:spacing w:after="0" w:line="240" w:lineRule="auto"/>
        <w:contextualSpacing/>
        <w:jc w:val="center"/>
        <w:rPr>
          <w:rFonts w:ascii="Arial" w:hAnsi="Arial" w:cs="Arial"/>
          <w:b/>
          <w:sz w:val="32"/>
          <w:szCs w:val="32"/>
        </w:rPr>
      </w:pPr>
    </w:p>
    <w:p w:rsidR="0055059A" w:rsidRDefault="0055059A" w:rsidP="00B73FD1">
      <w:pPr>
        <w:spacing w:after="0" w:line="240" w:lineRule="auto"/>
        <w:contextualSpacing/>
        <w:jc w:val="center"/>
        <w:rPr>
          <w:rFonts w:ascii="Arial" w:hAnsi="Arial" w:cs="Arial"/>
          <w:b/>
          <w:sz w:val="32"/>
          <w:szCs w:val="32"/>
        </w:rPr>
      </w:pPr>
    </w:p>
    <w:p w:rsidR="0055059A" w:rsidRDefault="0055059A" w:rsidP="00B73FD1">
      <w:pPr>
        <w:spacing w:after="0" w:line="240" w:lineRule="auto"/>
        <w:contextualSpacing/>
        <w:jc w:val="center"/>
        <w:rPr>
          <w:rFonts w:ascii="Arial" w:hAnsi="Arial" w:cs="Arial"/>
          <w:b/>
          <w:sz w:val="32"/>
          <w:szCs w:val="32"/>
        </w:rPr>
      </w:pPr>
    </w:p>
    <w:p w:rsidR="0055059A" w:rsidRDefault="0055059A" w:rsidP="00B73FD1">
      <w:pPr>
        <w:spacing w:after="0" w:line="240" w:lineRule="auto"/>
        <w:contextualSpacing/>
        <w:jc w:val="center"/>
        <w:rPr>
          <w:rFonts w:ascii="Arial" w:hAnsi="Arial" w:cs="Arial"/>
          <w:b/>
          <w:sz w:val="32"/>
          <w:szCs w:val="32"/>
        </w:rPr>
      </w:pPr>
    </w:p>
    <w:p w:rsidR="0055059A" w:rsidRDefault="0055059A" w:rsidP="00B73FD1">
      <w:pPr>
        <w:spacing w:after="0" w:line="240" w:lineRule="auto"/>
        <w:contextualSpacing/>
        <w:jc w:val="center"/>
        <w:rPr>
          <w:rFonts w:ascii="Arial" w:hAnsi="Arial" w:cs="Arial"/>
          <w:b/>
          <w:sz w:val="32"/>
          <w:szCs w:val="32"/>
        </w:rPr>
      </w:pPr>
    </w:p>
    <w:p w:rsidR="0061128C" w:rsidRPr="004F62E8" w:rsidRDefault="004F62E8" w:rsidP="00B73FD1">
      <w:pPr>
        <w:spacing w:after="0" w:line="240" w:lineRule="auto"/>
        <w:contextualSpacing/>
        <w:jc w:val="center"/>
        <w:rPr>
          <w:rFonts w:ascii="Arial" w:hAnsi="Arial" w:cs="Arial"/>
          <w:b/>
          <w:sz w:val="32"/>
          <w:szCs w:val="32"/>
        </w:rPr>
      </w:pPr>
      <w:r w:rsidRPr="004F62E8">
        <w:rPr>
          <w:rFonts w:ascii="Arial" w:hAnsi="Arial" w:cs="Arial"/>
          <w:b/>
          <w:sz w:val="32"/>
          <w:szCs w:val="32"/>
        </w:rPr>
        <w:t>“</w:t>
      </w:r>
      <w:r w:rsidR="00B73FD1" w:rsidRPr="004F62E8">
        <w:rPr>
          <w:rFonts w:ascii="Arial" w:hAnsi="Arial" w:cs="Arial"/>
          <w:b/>
          <w:sz w:val="32"/>
          <w:szCs w:val="32"/>
        </w:rPr>
        <w:t>ANÁLISIS DE LAS ACCIONES IMPLEMENTADAS EN LA CONTRALORÍA GENERAL DE LA REPÚBLICA DE CHILE EN LA TRANSICIÓN HACIA UN GOBIERNO ABIERTO</w:t>
      </w:r>
      <w:r w:rsidRPr="004F62E8">
        <w:rPr>
          <w:rFonts w:ascii="Arial" w:hAnsi="Arial" w:cs="Arial"/>
          <w:b/>
          <w:sz w:val="32"/>
          <w:szCs w:val="32"/>
        </w:rPr>
        <w:t>”</w:t>
      </w:r>
    </w:p>
    <w:p w:rsidR="0055059A" w:rsidRDefault="0055059A" w:rsidP="00B73FD1">
      <w:pPr>
        <w:spacing w:after="0" w:line="240" w:lineRule="auto"/>
        <w:contextualSpacing/>
        <w:jc w:val="center"/>
        <w:rPr>
          <w:rFonts w:ascii="Arial" w:hAnsi="Arial" w:cs="Arial"/>
          <w:b/>
          <w:sz w:val="24"/>
          <w:szCs w:val="24"/>
        </w:rPr>
      </w:pPr>
    </w:p>
    <w:p w:rsidR="0055059A" w:rsidRDefault="0055059A" w:rsidP="00B73FD1">
      <w:pPr>
        <w:spacing w:after="0" w:line="240" w:lineRule="auto"/>
        <w:contextualSpacing/>
        <w:jc w:val="center"/>
        <w:rPr>
          <w:rFonts w:ascii="Arial" w:hAnsi="Arial" w:cs="Arial"/>
          <w:b/>
          <w:sz w:val="24"/>
          <w:szCs w:val="24"/>
        </w:rPr>
      </w:pPr>
    </w:p>
    <w:p w:rsidR="00E27FD1" w:rsidRDefault="00B73FD1" w:rsidP="00B73FD1">
      <w:pPr>
        <w:spacing w:after="0" w:line="240" w:lineRule="auto"/>
        <w:contextualSpacing/>
        <w:jc w:val="center"/>
        <w:rPr>
          <w:rFonts w:ascii="Arial" w:hAnsi="Arial" w:cs="Arial"/>
          <w:sz w:val="24"/>
          <w:szCs w:val="24"/>
        </w:rPr>
      </w:pPr>
      <w:r w:rsidRPr="0026510A">
        <w:rPr>
          <w:rFonts w:ascii="Arial" w:hAnsi="Arial" w:cs="Arial"/>
          <w:sz w:val="24"/>
          <w:szCs w:val="24"/>
        </w:rPr>
        <w:t xml:space="preserve">ENTREGA 30% AVANCE TESIS </w:t>
      </w:r>
      <w:r w:rsidR="0049186D" w:rsidRPr="0026510A">
        <w:rPr>
          <w:rFonts w:ascii="Arial" w:hAnsi="Arial" w:cs="Arial"/>
          <w:sz w:val="24"/>
          <w:szCs w:val="24"/>
        </w:rPr>
        <w:t xml:space="preserve">PARA OPTAR AL GRADO </w:t>
      </w:r>
    </w:p>
    <w:p w:rsidR="0049186D" w:rsidRPr="0026510A" w:rsidRDefault="0049186D" w:rsidP="00B73FD1">
      <w:pPr>
        <w:spacing w:after="0" w:line="240" w:lineRule="auto"/>
        <w:contextualSpacing/>
        <w:jc w:val="center"/>
        <w:rPr>
          <w:rFonts w:ascii="Arial" w:hAnsi="Arial" w:cs="Arial"/>
          <w:sz w:val="24"/>
          <w:szCs w:val="24"/>
        </w:rPr>
      </w:pPr>
      <w:r w:rsidRPr="0026510A">
        <w:rPr>
          <w:rFonts w:ascii="Arial" w:hAnsi="Arial" w:cs="Arial"/>
          <w:sz w:val="24"/>
          <w:szCs w:val="24"/>
        </w:rPr>
        <w:t>DE MAGÍSTER EN GESTIÓN Y POLÍTICAS PÚBLICAS</w:t>
      </w:r>
    </w:p>
    <w:p w:rsidR="0055059A" w:rsidRDefault="0055059A" w:rsidP="00B73FD1">
      <w:pPr>
        <w:spacing w:after="0" w:line="240" w:lineRule="auto"/>
        <w:contextualSpacing/>
        <w:jc w:val="center"/>
        <w:rPr>
          <w:rFonts w:ascii="Arial" w:hAnsi="Arial" w:cs="Arial"/>
          <w:b/>
          <w:sz w:val="24"/>
          <w:szCs w:val="24"/>
        </w:rPr>
      </w:pPr>
    </w:p>
    <w:p w:rsidR="0055059A" w:rsidRDefault="0055059A" w:rsidP="00B73FD1">
      <w:pPr>
        <w:spacing w:after="0" w:line="240" w:lineRule="auto"/>
        <w:contextualSpacing/>
        <w:jc w:val="center"/>
        <w:rPr>
          <w:rFonts w:ascii="Arial" w:hAnsi="Arial" w:cs="Arial"/>
          <w:b/>
          <w:sz w:val="24"/>
          <w:szCs w:val="24"/>
        </w:rPr>
      </w:pPr>
    </w:p>
    <w:p w:rsidR="0055059A" w:rsidRDefault="0055059A" w:rsidP="00B73FD1">
      <w:pPr>
        <w:spacing w:after="0" w:line="240" w:lineRule="auto"/>
        <w:contextualSpacing/>
        <w:jc w:val="center"/>
        <w:rPr>
          <w:rFonts w:ascii="Arial" w:hAnsi="Arial" w:cs="Arial"/>
          <w:b/>
          <w:sz w:val="24"/>
          <w:szCs w:val="24"/>
        </w:rPr>
      </w:pPr>
    </w:p>
    <w:p w:rsidR="008C386E" w:rsidRDefault="008C386E" w:rsidP="00B73FD1">
      <w:pPr>
        <w:spacing w:after="0" w:line="240" w:lineRule="auto"/>
        <w:contextualSpacing/>
        <w:jc w:val="center"/>
        <w:rPr>
          <w:rFonts w:ascii="Arial" w:hAnsi="Arial" w:cs="Arial"/>
          <w:b/>
          <w:sz w:val="24"/>
          <w:szCs w:val="24"/>
        </w:rPr>
      </w:pPr>
    </w:p>
    <w:p w:rsidR="00A36185" w:rsidRDefault="00A36185" w:rsidP="00B73FD1">
      <w:pPr>
        <w:spacing w:after="0" w:line="240" w:lineRule="auto"/>
        <w:contextualSpacing/>
        <w:jc w:val="center"/>
        <w:rPr>
          <w:rFonts w:ascii="Arial" w:hAnsi="Arial" w:cs="Arial"/>
          <w:b/>
          <w:sz w:val="24"/>
          <w:szCs w:val="24"/>
        </w:rPr>
      </w:pPr>
    </w:p>
    <w:p w:rsidR="008C386E" w:rsidRDefault="008C386E" w:rsidP="00B73FD1">
      <w:pPr>
        <w:spacing w:after="0" w:line="240" w:lineRule="auto"/>
        <w:contextualSpacing/>
        <w:jc w:val="center"/>
        <w:rPr>
          <w:rFonts w:ascii="Arial" w:hAnsi="Arial" w:cs="Arial"/>
          <w:b/>
          <w:sz w:val="24"/>
          <w:szCs w:val="24"/>
        </w:rPr>
      </w:pPr>
    </w:p>
    <w:p w:rsidR="0055059A" w:rsidRDefault="0055059A" w:rsidP="00B73FD1">
      <w:pPr>
        <w:spacing w:after="0" w:line="240" w:lineRule="auto"/>
        <w:contextualSpacing/>
        <w:jc w:val="center"/>
        <w:rPr>
          <w:rFonts w:ascii="Arial" w:hAnsi="Arial" w:cs="Arial"/>
          <w:b/>
          <w:sz w:val="24"/>
          <w:szCs w:val="24"/>
        </w:rPr>
      </w:pPr>
    </w:p>
    <w:p w:rsidR="0055059A" w:rsidRPr="008C386E" w:rsidRDefault="008C386E" w:rsidP="00B73FD1">
      <w:pPr>
        <w:spacing w:after="0" w:line="240" w:lineRule="auto"/>
        <w:contextualSpacing/>
        <w:jc w:val="center"/>
        <w:rPr>
          <w:rFonts w:ascii="Arial" w:hAnsi="Arial" w:cs="Arial"/>
          <w:b/>
          <w:sz w:val="28"/>
          <w:szCs w:val="28"/>
        </w:rPr>
      </w:pPr>
      <w:r w:rsidRPr="008C386E">
        <w:rPr>
          <w:rFonts w:ascii="Arial" w:hAnsi="Arial" w:cs="Arial"/>
          <w:b/>
          <w:sz w:val="28"/>
          <w:szCs w:val="28"/>
        </w:rPr>
        <w:t>LUNA FUENTES JARA</w:t>
      </w:r>
    </w:p>
    <w:p w:rsidR="008C386E" w:rsidRDefault="008C386E" w:rsidP="00B73FD1">
      <w:pPr>
        <w:spacing w:after="0" w:line="240" w:lineRule="auto"/>
        <w:contextualSpacing/>
        <w:jc w:val="center"/>
        <w:rPr>
          <w:rFonts w:ascii="Arial" w:hAnsi="Arial" w:cs="Arial"/>
          <w:b/>
          <w:sz w:val="24"/>
          <w:szCs w:val="24"/>
        </w:rPr>
      </w:pPr>
    </w:p>
    <w:p w:rsidR="008C386E" w:rsidRDefault="008C386E" w:rsidP="00B73FD1">
      <w:pPr>
        <w:spacing w:after="0" w:line="240" w:lineRule="auto"/>
        <w:contextualSpacing/>
        <w:jc w:val="center"/>
        <w:rPr>
          <w:rFonts w:ascii="Arial" w:hAnsi="Arial" w:cs="Arial"/>
          <w:b/>
          <w:sz w:val="24"/>
          <w:szCs w:val="24"/>
        </w:rPr>
      </w:pPr>
    </w:p>
    <w:p w:rsidR="008C386E" w:rsidRDefault="008C386E" w:rsidP="00B73FD1">
      <w:pPr>
        <w:spacing w:after="0" w:line="240" w:lineRule="auto"/>
        <w:contextualSpacing/>
        <w:jc w:val="center"/>
        <w:rPr>
          <w:rFonts w:ascii="Arial" w:hAnsi="Arial" w:cs="Arial"/>
          <w:b/>
          <w:sz w:val="24"/>
          <w:szCs w:val="24"/>
        </w:rPr>
      </w:pPr>
    </w:p>
    <w:p w:rsidR="008C386E" w:rsidRPr="008C386E" w:rsidRDefault="008C386E" w:rsidP="00B73FD1">
      <w:pPr>
        <w:spacing w:after="0" w:line="240" w:lineRule="auto"/>
        <w:contextualSpacing/>
        <w:jc w:val="center"/>
        <w:rPr>
          <w:rFonts w:ascii="Arial" w:hAnsi="Arial" w:cs="Arial"/>
          <w:sz w:val="24"/>
          <w:szCs w:val="24"/>
          <w:u w:val="single"/>
        </w:rPr>
      </w:pPr>
      <w:r w:rsidRPr="008C386E">
        <w:rPr>
          <w:rFonts w:ascii="Arial" w:hAnsi="Arial" w:cs="Arial"/>
          <w:sz w:val="24"/>
          <w:szCs w:val="24"/>
          <w:u w:val="single"/>
        </w:rPr>
        <w:t>PROFESORA GUÍA</w:t>
      </w:r>
    </w:p>
    <w:p w:rsidR="008C386E" w:rsidRPr="008C386E" w:rsidRDefault="008C386E" w:rsidP="00B73FD1">
      <w:pPr>
        <w:spacing w:after="0" w:line="240" w:lineRule="auto"/>
        <w:contextualSpacing/>
        <w:jc w:val="center"/>
        <w:rPr>
          <w:rFonts w:ascii="Arial" w:hAnsi="Arial" w:cs="Arial"/>
          <w:sz w:val="24"/>
          <w:szCs w:val="24"/>
        </w:rPr>
      </w:pPr>
      <w:r w:rsidRPr="008C386E">
        <w:rPr>
          <w:rFonts w:ascii="Arial" w:hAnsi="Arial" w:cs="Arial"/>
          <w:sz w:val="24"/>
          <w:szCs w:val="24"/>
        </w:rPr>
        <w:t>ALEJANDRA NASER SOTO</w:t>
      </w:r>
    </w:p>
    <w:p w:rsidR="0055059A" w:rsidRPr="008C386E" w:rsidRDefault="0055059A" w:rsidP="00B73FD1">
      <w:pPr>
        <w:spacing w:after="0" w:line="240" w:lineRule="auto"/>
        <w:contextualSpacing/>
        <w:jc w:val="center"/>
        <w:rPr>
          <w:rFonts w:ascii="Arial" w:hAnsi="Arial" w:cs="Arial"/>
          <w:sz w:val="24"/>
          <w:szCs w:val="24"/>
        </w:rPr>
      </w:pPr>
    </w:p>
    <w:p w:rsidR="0055059A" w:rsidRDefault="0055059A" w:rsidP="00B73FD1">
      <w:pPr>
        <w:spacing w:after="0" w:line="240" w:lineRule="auto"/>
        <w:contextualSpacing/>
        <w:jc w:val="center"/>
        <w:rPr>
          <w:rFonts w:ascii="Arial" w:hAnsi="Arial" w:cs="Arial"/>
          <w:b/>
          <w:sz w:val="24"/>
          <w:szCs w:val="24"/>
        </w:rPr>
      </w:pPr>
    </w:p>
    <w:p w:rsidR="0055059A" w:rsidRDefault="0055059A" w:rsidP="00B73FD1">
      <w:pPr>
        <w:spacing w:after="0" w:line="240" w:lineRule="auto"/>
        <w:contextualSpacing/>
        <w:jc w:val="center"/>
        <w:rPr>
          <w:rFonts w:ascii="Arial" w:hAnsi="Arial" w:cs="Arial"/>
          <w:b/>
          <w:sz w:val="24"/>
          <w:szCs w:val="24"/>
        </w:rPr>
      </w:pPr>
    </w:p>
    <w:p w:rsidR="0055059A" w:rsidRDefault="0055059A" w:rsidP="00B73FD1">
      <w:pPr>
        <w:spacing w:after="0" w:line="240" w:lineRule="auto"/>
        <w:contextualSpacing/>
        <w:jc w:val="center"/>
        <w:rPr>
          <w:rFonts w:ascii="Arial" w:hAnsi="Arial" w:cs="Arial"/>
          <w:b/>
          <w:sz w:val="24"/>
          <w:szCs w:val="24"/>
        </w:rPr>
      </w:pPr>
    </w:p>
    <w:p w:rsidR="008C386E" w:rsidRDefault="008C386E" w:rsidP="00B73FD1">
      <w:pPr>
        <w:spacing w:after="0" w:line="240" w:lineRule="auto"/>
        <w:contextualSpacing/>
        <w:jc w:val="center"/>
        <w:rPr>
          <w:rFonts w:ascii="Arial" w:hAnsi="Arial" w:cs="Arial"/>
          <w:b/>
          <w:sz w:val="24"/>
          <w:szCs w:val="24"/>
        </w:rPr>
      </w:pPr>
    </w:p>
    <w:p w:rsidR="0055059A" w:rsidRDefault="0055059A" w:rsidP="00B73FD1">
      <w:pPr>
        <w:spacing w:after="0" w:line="240" w:lineRule="auto"/>
        <w:contextualSpacing/>
        <w:jc w:val="center"/>
        <w:rPr>
          <w:rFonts w:ascii="Arial" w:hAnsi="Arial" w:cs="Arial"/>
          <w:b/>
          <w:sz w:val="24"/>
          <w:szCs w:val="24"/>
        </w:rPr>
      </w:pPr>
    </w:p>
    <w:p w:rsidR="00A36185" w:rsidRDefault="00A36185" w:rsidP="00B73FD1">
      <w:pPr>
        <w:spacing w:after="0" w:line="240" w:lineRule="auto"/>
        <w:contextualSpacing/>
        <w:jc w:val="center"/>
        <w:rPr>
          <w:rFonts w:ascii="Arial" w:hAnsi="Arial" w:cs="Arial"/>
          <w:b/>
          <w:sz w:val="24"/>
          <w:szCs w:val="24"/>
        </w:rPr>
      </w:pPr>
    </w:p>
    <w:p w:rsidR="00A36185" w:rsidRDefault="00A36185" w:rsidP="00B73FD1">
      <w:pPr>
        <w:spacing w:after="0" w:line="240" w:lineRule="auto"/>
        <w:contextualSpacing/>
        <w:jc w:val="center"/>
        <w:rPr>
          <w:rFonts w:ascii="Arial" w:hAnsi="Arial" w:cs="Arial"/>
          <w:b/>
          <w:sz w:val="24"/>
          <w:szCs w:val="24"/>
        </w:rPr>
      </w:pPr>
    </w:p>
    <w:p w:rsidR="0055059A" w:rsidRDefault="0055059A" w:rsidP="00B73FD1">
      <w:pPr>
        <w:spacing w:after="0" w:line="240" w:lineRule="auto"/>
        <w:contextualSpacing/>
        <w:jc w:val="center"/>
        <w:rPr>
          <w:rFonts w:ascii="Arial" w:hAnsi="Arial" w:cs="Arial"/>
          <w:b/>
          <w:sz w:val="24"/>
          <w:szCs w:val="24"/>
        </w:rPr>
      </w:pPr>
    </w:p>
    <w:p w:rsidR="0055059A" w:rsidRDefault="0055059A" w:rsidP="00B73FD1">
      <w:pPr>
        <w:spacing w:after="0" w:line="240" w:lineRule="auto"/>
        <w:contextualSpacing/>
        <w:jc w:val="center"/>
        <w:rPr>
          <w:rFonts w:ascii="Arial" w:hAnsi="Arial" w:cs="Arial"/>
          <w:b/>
          <w:sz w:val="24"/>
          <w:szCs w:val="24"/>
        </w:rPr>
      </w:pPr>
    </w:p>
    <w:p w:rsidR="0055059A" w:rsidRPr="001B136E" w:rsidRDefault="0055059A" w:rsidP="00B73FD1">
      <w:pPr>
        <w:spacing w:after="0" w:line="240" w:lineRule="auto"/>
        <w:contextualSpacing/>
        <w:jc w:val="center"/>
        <w:rPr>
          <w:rFonts w:ascii="Arial" w:hAnsi="Arial" w:cs="Arial"/>
          <w:sz w:val="24"/>
          <w:szCs w:val="24"/>
        </w:rPr>
      </w:pPr>
    </w:p>
    <w:p w:rsidR="00DB43EB" w:rsidRPr="001B136E" w:rsidRDefault="00DB43EB" w:rsidP="00B73FD1">
      <w:pPr>
        <w:spacing w:after="0" w:line="240" w:lineRule="auto"/>
        <w:contextualSpacing/>
        <w:jc w:val="center"/>
        <w:rPr>
          <w:rFonts w:ascii="Arial" w:hAnsi="Arial" w:cs="Arial"/>
        </w:rPr>
      </w:pPr>
      <w:r w:rsidRPr="001B136E">
        <w:rPr>
          <w:rFonts w:ascii="Arial" w:hAnsi="Arial" w:cs="Arial"/>
        </w:rPr>
        <w:t>Santiago de Chile</w:t>
      </w:r>
    </w:p>
    <w:p w:rsidR="00DB43EB" w:rsidRPr="001B136E" w:rsidRDefault="00DB43EB" w:rsidP="00B73FD1">
      <w:pPr>
        <w:spacing w:after="0" w:line="240" w:lineRule="auto"/>
        <w:contextualSpacing/>
        <w:jc w:val="center"/>
        <w:rPr>
          <w:rFonts w:ascii="Arial" w:hAnsi="Arial" w:cs="Arial"/>
        </w:rPr>
      </w:pPr>
      <w:r w:rsidRPr="001B136E">
        <w:rPr>
          <w:rFonts w:ascii="Arial" w:hAnsi="Arial" w:cs="Arial"/>
        </w:rPr>
        <w:t>Noviembre, 2018</w:t>
      </w:r>
    </w:p>
    <w:p w:rsidR="0026510A" w:rsidRPr="008862D3" w:rsidRDefault="009B1AEB" w:rsidP="008862D3">
      <w:pPr>
        <w:spacing w:after="0" w:line="240" w:lineRule="auto"/>
        <w:contextualSpacing/>
        <w:jc w:val="both"/>
        <w:rPr>
          <w:rFonts w:ascii="Arial" w:hAnsi="Arial" w:cs="Arial"/>
          <w:b/>
        </w:rPr>
      </w:pPr>
      <w:r w:rsidRPr="008862D3">
        <w:rPr>
          <w:rFonts w:ascii="Arial" w:hAnsi="Arial" w:cs="Arial"/>
          <w:b/>
        </w:rPr>
        <w:lastRenderedPageBreak/>
        <w:t>ÍNDICE DE CONTENIDOS</w:t>
      </w:r>
    </w:p>
    <w:p w:rsidR="009B1AEB" w:rsidRPr="008862D3" w:rsidRDefault="009B1AEB" w:rsidP="008862D3">
      <w:pPr>
        <w:spacing w:after="0" w:line="240" w:lineRule="auto"/>
        <w:contextualSpacing/>
        <w:jc w:val="both"/>
        <w:rPr>
          <w:rFonts w:ascii="Arial" w:hAnsi="Arial" w:cs="Arial"/>
          <w:b/>
        </w:rPr>
      </w:pPr>
    </w:p>
    <w:p w:rsidR="00B16C76" w:rsidRPr="007B6385" w:rsidRDefault="00DB0A61" w:rsidP="008862D3">
      <w:pPr>
        <w:spacing w:after="0" w:line="240" w:lineRule="auto"/>
        <w:contextualSpacing/>
        <w:jc w:val="both"/>
        <w:rPr>
          <w:rFonts w:ascii="Arial" w:hAnsi="Arial" w:cs="Arial"/>
        </w:rPr>
      </w:pPr>
      <w:r w:rsidRPr="007B6385">
        <w:rPr>
          <w:rFonts w:ascii="Arial" w:hAnsi="Arial" w:cs="Arial"/>
        </w:rPr>
        <w:t>I.</w:t>
      </w:r>
      <w:r w:rsidRPr="007B6385">
        <w:rPr>
          <w:rFonts w:ascii="Arial" w:hAnsi="Arial" w:cs="Arial"/>
        </w:rPr>
        <w:tab/>
        <w:t>ANTECEDENTES / JUSTIFICACIÓN</w:t>
      </w:r>
      <w:r w:rsidR="00C96597">
        <w:rPr>
          <w:rFonts w:ascii="Arial" w:hAnsi="Arial" w:cs="Arial"/>
        </w:rPr>
        <w:t>……………………………………………..…</w:t>
      </w:r>
      <w:r w:rsidR="00C96597">
        <w:rPr>
          <w:rFonts w:ascii="Arial" w:hAnsi="Arial" w:cs="Arial"/>
        </w:rPr>
        <w:tab/>
        <w:t>3</w:t>
      </w:r>
    </w:p>
    <w:p w:rsidR="00B16C76" w:rsidRPr="007B6385" w:rsidRDefault="00B16C76" w:rsidP="008862D3">
      <w:pPr>
        <w:spacing w:after="0" w:line="240" w:lineRule="auto"/>
        <w:contextualSpacing/>
        <w:jc w:val="both"/>
        <w:rPr>
          <w:rFonts w:ascii="Arial" w:hAnsi="Arial" w:cs="Arial"/>
        </w:rPr>
      </w:pPr>
    </w:p>
    <w:p w:rsidR="00B16C76" w:rsidRDefault="00DB0A61" w:rsidP="008862D3">
      <w:pPr>
        <w:spacing w:after="0" w:line="240" w:lineRule="auto"/>
        <w:contextualSpacing/>
        <w:jc w:val="both"/>
        <w:rPr>
          <w:rFonts w:ascii="Arial" w:hAnsi="Arial" w:cs="Arial"/>
        </w:rPr>
      </w:pPr>
      <w:r w:rsidRPr="007B6385">
        <w:rPr>
          <w:rFonts w:ascii="Arial" w:hAnsi="Arial" w:cs="Arial"/>
        </w:rPr>
        <w:t>II.</w:t>
      </w:r>
      <w:r w:rsidRPr="007B6385">
        <w:rPr>
          <w:rFonts w:ascii="Arial" w:hAnsi="Arial" w:cs="Arial"/>
        </w:rPr>
        <w:tab/>
        <w:t>OBJETIVOS</w:t>
      </w:r>
      <w:r w:rsidR="00E44F37">
        <w:rPr>
          <w:rFonts w:ascii="Arial" w:hAnsi="Arial" w:cs="Arial"/>
        </w:rPr>
        <w:t>…………………………………………………………………………</w:t>
      </w:r>
      <w:r w:rsidR="001826C7">
        <w:rPr>
          <w:rFonts w:ascii="Arial" w:hAnsi="Arial" w:cs="Arial"/>
        </w:rPr>
        <w:t>..</w:t>
      </w:r>
      <w:r w:rsidR="00E44F37">
        <w:rPr>
          <w:rFonts w:ascii="Arial" w:hAnsi="Arial" w:cs="Arial"/>
        </w:rPr>
        <w:t>…</w:t>
      </w:r>
      <w:r w:rsidR="001826C7">
        <w:rPr>
          <w:rFonts w:ascii="Arial" w:hAnsi="Arial" w:cs="Arial"/>
        </w:rPr>
        <w:t xml:space="preserve"> 5</w:t>
      </w:r>
    </w:p>
    <w:p w:rsidR="00093DFC" w:rsidRDefault="00093DFC" w:rsidP="008862D3">
      <w:pPr>
        <w:spacing w:after="0" w:line="240" w:lineRule="auto"/>
        <w:contextualSpacing/>
        <w:jc w:val="both"/>
        <w:rPr>
          <w:rFonts w:ascii="Arial" w:hAnsi="Arial" w:cs="Arial"/>
        </w:rPr>
      </w:pPr>
    </w:p>
    <w:p w:rsidR="00093DFC" w:rsidRDefault="009C5B16" w:rsidP="009C5B16">
      <w:pPr>
        <w:spacing w:after="0" w:line="240" w:lineRule="auto"/>
        <w:ind w:firstLine="708"/>
        <w:contextualSpacing/>
        <w:jc w:val="both"/>
        <w:rPr>
          <w:rFonts w:ascii="Arial" w:hAnsi="Arial" w:cs="Arial"/>
        </w:rPr>
      </w:pPr>
      <w:r>
        <w:rPr>
          <w:rFonts w:ascii="Arial" w:hAnsi="Arial" w:cs="Arial"/>
        </w:rPr>
        <w:t>1.</w:t>
      </w:r>
      <w:r>
        <w:rPr>
          <w:rFonts w:ascii="Arial" w:hAnsi="Arial" w:cs="Arial"/>
        </w:rPr>
        <w:tab/>
      </w:r>
      <w:r w:rsidR="00093DFC">
        <w:rPr>
          <w:rFonts w:ascii="Arial" w:hAnsi="Arial" w:cs="Arial"/>
        </w:rPr>
        <w:t>Objetivo general</w:t>
      </w:r>
      <w:r w:rsidR="00E87921">
        <w:rPr>
          <w:rFonts w:ascii="Arial" w:hAnsi="Arial" w:cs="Arial"/>
        </w:rPr>
        <w:t>……………………………………………….…………….</w:t>
      </w:r>
      <w:r w:rsidR="00E44F37">
        <w:rPr>
          <w:rFonts w:ascii="Arial" w:hAnsi="Arial" w:cs="Arial"/>
        </w:rPr>
        <w:t>…</w:t>
      </w:r>
      <w:r w:rsidR="00E87921">
        <w:rPr>
          <w:rFonts w:ascii="Arial" w:hAnsi="Arial" w:cs="Arial"/>
        </w:rPr>
        <w:t xml:space="preserve"> </w:t>
      </w:r>
      <w:r w:rsidR="00E87921">
        <w:rPr>
          <w:rFonts w:ascii="Arial" w:hAnsi="Arial" w:cs="Arial"/>
        </w:rPr>
        <w:tab/>
        <w:t>5</w:t>
      </w:r>
    </w:p>
    <w:p w:rsidR="00093DFC" w:rsidRDefault="00093DFC" w:rsidP="008862D3">
      <w:pPr>
        <w:spacing w:after="0" w:line="240" w:lineRule="auto"/>
        <w:contextualSpacing/>
        <w:jc w:val="both"/>
        <w:rPr>
          <w:rFonts w:ascii="Arial" w:hAnsi="Arial" w:cs="Arial"/>
        </w:rPr>
      </w:pPr>
    </w:p>
    <w:p w:rsidR="00093DFC" w:rsidRPr="007B6385" w:rsidRDefault="009C5B16" w:rsidP="009C5B16">
      <w:pPr>
        <w:spacing w:after="0" w:line="240" w:lineRule="auto"/>
        <w:ind w:firstLine="708"/>
        <w:contextualSpacing/>
        <w:jc w:val="both"/>
        <w:rPr>
          <w:rFonts w:ascii="Arial" w:hAnsi="Arial" w:cs="Arial"/>
        </w:rPr>
      </w:pPr>
      <w:r>
        <w:rPr>
          <w:rFonts w:ascii="Arial" w:hAnsi="Arial" w:cs="Arial"/>
        </w:rPr>
        <w:t>2.</w:t>
      </w:r>
      <w:r>
        <w:rPr>
          <w:rFonts w:ascii="Arial" w:hAnsi="Arial" w:cs="Arial"/>
        </w:rPr>
        <w:tab/>
      </w:r>
      <w:r w:rsidR="00093DFC">
        <w:rPr>
          <w:rFonts w:ascii="Arial" w:hAnsi="Arial" w:cs="Arial"/>
        </w:rPr>
        <w:t>Objetivos específicos</w:t>
      </w:r>
      <w:r w:rsidR="00E44F37">
        <w:rPr>
          <w:rFonts w:ascii="Arial" w:hAnsi="Arial" w:cs="Arial"/>
        </w:rPr>
        <w:t>……………………………………………….………</w:t>
      </w:r>
      <w:r w:rsidR="00E87921">
        <w:rPr>
          <w:rFonts w:ascii="Arial" w:hAnsi="Arial" w:cs="Arial"/>
        </w:rPr>
        <w:t>.</w:t>
      </w:r>
      <w:r w:rsidR="00E44F37">
        <w:rPr>
          <w:rFonts w:ascii="Arial" w:hAnsi="Arial" w:cs="Arial"/>
        </w:rPr>
        <w:t>…</w:t>
      </w:r>
      <w:r w:rsidR="00E87921">
        <w:rPr>
          <w:rFonts w:ascii="Arial" w:hAnsi="Arial" w:cs="Arial"/>
        </w:rPr>
        <w:tab/>
        <w:t>5</w:t>
      </w:r>
    </w:p>
    <w:p w:rsidR="00B16C76" w:rsidRPr="007B6385" w:rsidRDefault="00B16C76" w:rsidP="008862D3">
      <w:pPr>
        <w:spacing w:after="0" w:line="240" w:lineRule="auto"/>
        <w:contextualSpacing/>
        <w:jc w:val="both"/>
        <w:rPr>
          <w:rFonts w:ascii="Arial" w:hAnsi="Arial" w:cs="Arial"/>
        </w:rPr>
      </w:pPr>
    </w:p>
    <w:p w:rsidR="00DB0A61" w:rsidRDefault="00DB0A61" w:rsidP="00DB0A61">
      <w:pPr>
        <w:spacing w:after="0" w:line="240" w:lineRule="auto"/>
        <w:contextualSpacing/>
        <w:jc w:val="both"/>
        <w:rPr>
          <w:rFonts w:ascii="Arial" w:hAnsi="Arial" w:cs="Arial"/>
        </w:rPr>
      </w:pPr>
      <w:r w:rsidRPr="007B6385">
        <w:rPr>
          <w:rFonts w:ascii="Arial" w:hAnsi="Arial" w:cs="Arial"/>
        </w:rPr>
        <w:t>III.</w:t>
      </w:r>
      <w:r w:rsidRPr="007B6385">
        <w:rPr>
          <w:rFonts w:ascii="Arial" w:hAnsi="Arial" w:cs="Arial"/>
        </w:rPr>
        <w:tab/>
        <w:t>MARCO CONCEPTUAL / MARCO TEÓRICO</w:t>
      </w:r>
      <w:r w:rsidR="00E44F37">
        <w:rPr>
          <w:rFonts w:ascii="Arial" w:hAnsi="Arial" w:cs="Arial"/>
        </w:rPr>
        <w:t>………………………………………</w:t>
      </w:r>
      <w:r w:rsidR="001309EB">
        <w:rPr>
          <w:rFonts w:ascii="Arial" w:hAnsi="Arial" w:cs="Arial"/>
        </w:rPr>
        <w:tab/>
        <w:t>6</w:t>
      </w:r>
    </w:p>
    <w:p w:rsidR="000B479C" w:rsidRDefault="000B479C" w:rsidP="00DB0A61">
      <w:pPr>
        <w:spacing w:after="0" w:line="240" w:lineRule="auto"/>
        <w:contextualSpacing/>
        <w:jc w:val="both"/>
        <w:rPr>
          <w:rFonts w:ascii="Arial" w:hAnsi="Arial" w:cs="Arial"/>
        </w:rPr>
      </w:pPr>
      <w:r>
        <w:rPr>
          <w:rFonts w:ascii="Arial" w:hAnsi="Arial" w:cs="Arial"/>
        </w:rPr>
        <w:tab/>
      </w:r>
    </w:p>
    <w:p w:rsidR="000B479C" w:rsidRDefault="000B479C" w:rsidP="00DB0A61">
      <w:pPr>
        <w:spacing w:after="0" w:line="240" w:lineRule="auto"/>
        <w:contextualSpacing/>
        <w:jc w:val="both"/>
        <w:rPr>
          <w:rFonts w:ascii="Arial" w:hAnsi="Arial" w:cs="Arial"/>
        </w:rPr>
      </w:pPr>
      <w:r>
        <w:rPr>
          <w:rFonts w:ascii="Arial" w:hAnsi="Arial" w:cs="Arial"/>
        </w:rPr>
        <w:tab/>
        <w:t>1.</w:t>
      </w:r>
      <w:r>
        <w:rPr>
          <w:rFonts w:ascii="Arial" w:hAnsi="Arial" w:cs="Arial"/>
        </w:rPr>
        <w:tab/>
      </w:r>
      <w:r w:rsidR="008515E6">
        <w:rPr>
          <w:rFonts w:ascii="Arial" w:hAnsi="Arial" w:cs="Arial"/>
        </w:rPr>
        <w:t>Gobierno Abierto……………………………………………………………….</w:t>
      </w:r>
      <w:r w:rsidR="008515E6">
        <w:rPr>
          <w:rFonts w:ascii="Arial" w:hAnsi="Arial" w:cs="Arial"/>
        </w:rPr>
        <w:tab/>
      </w:r>
      <w:r w:rsidR="00ED0C36">
        <w:rPr>
          <w:rFonts w:ascii="Arial" w:hAnsi="Arial" w:cs="Arial"/>
        </w:rPr>
        <w:t>6</w:t>
      </w:r>
    </w:p>
    <w:p w:rsidR="00705C97" w:rsidRDefault="00705C97" w:rsidP="00DB0A61">
      <w:pPr>
        <w:spacing w:after="0" w:line="240" w:lineRule="auto"/>
        <w:contextualSpacing/>
        <w:jc w:val="both"/>
        <w:rPr>
          <w:rFonts w:ascii="Arial" w:hAnsi="Arial" w:cs="Arial"/>
        </w:rPr>
      </w:pPr>
    </w:p>
    <w:p w:rsidR="00705C97" w:rsidRPr="00187014" w:rsidRDefault="00705C97" w:rsidP="00705C97">
      <w:pPr>
        <w:spacing w:after="0" w:line="240" w:lineRule="auto"/>
        <w:ind w:firstLine="708"/>
        <w:contextualSpacing/>
        <w:jc w:val="both"/>
        <w:rPr>
          <w:rFonts w:ascii="Arial" w:hAnsi="Arial" w:cs="Arial"/>
        </w:rPr>
      </w:pPr>
      <w:r>
        <w:rPr>
          <w:rFonts w:ascii="Arial" w:hAnsi="Arial" w:cs="Arial"/>
        </w:rPr>
        <w:t>2.</w:t>
      </w:r>
      <w:r>
        <w:rPr>
          <w:rFonts w:ascii="Arial" w:hAnsi="Arial" w:cs="Arial"/>
        </w:rPr>
        <w:tab/>
        <w:t>Principios o Pilares Fundamentales d</w:t>
      </w:r>
      <w:r w:rsidRPr="00705C97">
        <w:rPr>
          <w:rFonts w:ascii="Arial" w:hAnsi="Arial" w:cs="Arial"/>
        </w:rPr>
        <w:t>e Gobierno Abierto</w:t>
      </w:r>
      <w:r>
        <w:rPr>
          <w:rFonts w:ascii="Arial" w:hAnsi="Arial" w:cs="Arial"/>
        </w:rPr>
        <w:t>…………</w:t>
      </w:r>
      <w:r w:rsidRPr="00187014">
        <w:rPr>
          <w:rFonts w:ascii="Arial" w:hAnsi="Arial" w:cs="Arial"/>
        </w:rPr>
        <w:t>…...…</w:t>
      </w:r>
      <w:r w:rsidRPr="00187014">
        <w:rPr>
          <w:rFonts w:ascii="Arial" w:hAnsi="Arial" w:cs="Arial"/>
        </w:rPr>
        <w:tab/>
        <w:t>7</w:t>
      </w:r>
    </w:p>
    <w:p w:rsidR="009E6D44" w:rsidRPr="00187014" w:rsidRDefault="009E6D44" w:rsidP="00705C97">
      <w:pPr>
        <w:spacing w:after="0" w:line="240" w:lineRule="auto"/>
        <w:ind w:firstLine="708"/>
        <w:contextualSpacing/>
        <w:jc w:val="both"/>
        <w:rPr>
          <w:rFonts w:ascii="Arial" w:hAnsi="Arial" w:cs="Arial"/>
        </w:rPr>
      </w:pPr>
    </w:p>
    <w:p w:rsidR="009E6D44" w:rsidRDefault="009E6D44" w:rsidP="009E6D44">
      <w:pPr>
        <w:spacing w:after="0" w:line="240" w:lineRule="auto"/>
        <w:ind w:left="708" w:firstLine="708"/>
        <w:contextualSpacing/>
        <w:jc w:val="both"/>
        <w:rPr>
          <w:rFonts w:ascii="Arial" w:hAnsi="Arial" w:cs="Arial"/>
        </w:rPr>
      </w:pPr>
      <w:r w:rsidRPr="00187014">
        <w:rPr>
          <w:rFonts w:ascii="Arial" w:hAnsi="Arial" w:cs="Arial"/>
        </w:rPr>
        <w:t>2.1</w:t>
      </w:r>
      <w:r w:rsidRPr="00187014">
        <w:rPr>
          <w:rFonts w:ascii="Arial" w:hAnsi="Arial" w:cs="Arial"/>
        </w:rPr>
        <w:tab/>
        <w:t>Transparencia</w:t>
      </w:r>
      <w:r w:rsidRPr="00187014">
        <w:rPr>
          <w:rFonts w:ascii="Arial" w:hAnsi="Arial" w:cs="Arial"/>
        </w:rPr>
        <w:t>……………………………………………………</w:t>
      </w:r>
      <w:r w:rsidRPr="00187014">
        <w:rPr>
          <w:rFonts w:ascii="Arial" w:hAnsi="Arial" w:cs="Arial"/>
        </w:rPr>
        <w:t>….</w:t>
      </w:r>
      <w:r w:rsidRPr="00187014">
        <w:rPr>
          <w:rFonts w:ascii="Arial" w:hAnsi="Arial" w:cs="Arial"/>
        </w:rPr>
        <w:t>…</w:t>
      </w:r>
      <w:r w:rsidRPr="00187014">
        <w:rPr>
          <w:rFonts w:ascii="Arial" w:hAnsi="Arial" w:cs="Arial"/>
        </w:rPr>
        <w:tab/>
      </w:r>
      <w:r w:rsidR="0001378E">
        <w:rPr>
          <w:rFonts w:ascii="Arial" w:hAnsi="Arial" w:cs="Arial"/>
        </w:rPr>
        <w:t>8</w:t>
      </w:r>
    </w:p>
    <w:p w:rsidR="009E6D44" w:rsidRDefault="009E6D44" w:rsidP="009E6D44">
      <w:pPr>
        <w:spacing w:after="0" w:line="240" w:lineRule="auto"/>
        <w:ind w:left="708" w:firstLine="708"/>
        <w:contextualSpacing/>
        <w:jc w:val="both"/>
        <w:rPr>
          <w:rFonts w:ascii="Arial" w:hAnsi="Arial" w:cs="Arial"/>
        </w:rPr>
      </w:pPr>
    </w:p>
    <w:p w:rsidR="009E6D44" w:rsidRPr="00E67032" w:rsidRDefault="009E6D44" w:rsidP="009E6D44">
      <w:pPr>
        <w:spacing w:after="0" w:line="240" w:lineRule="auto"/>
        <w:ind w:left="708" w:firstLine="708"/>
        <w:contextualSpacing/>
        <w:jc w:val="both"/>
        <w:rPr>
          <w:rFonts w:ascii="Arial" w:hAnsi="Arial" w:cs="Arial"/>
        </w:rPr>
      </w:pPr>
      <w:r w:rsidRPr="00E67032">
        <w:rPr>
          <w:rFonts w:ascii="Arial" w:hAnsi="Arial" w:cs="Arial"/>
        </w:rPr>
        <w:t>2.2</w:t>
      </w:r>
      <w:r w:rsidRPr="00E67032">
        <w:rPr>
          <w:rFonts w:ascii="Arial" w:hAnsi="Arial" w:cs="Arial"/>
        </w:rPr>
        <w:tab/>
        <w:t>Participación</w:t>
      </w:r>
      <w:r w:rsidRPr="00E67032">
        <w:rPr>
          <w:rFonts w:ascii="Arial" w:hAnsi="Arial" w:cs="Arial"/>
        </w:rPr>
        <w:t>………………………………………………………</w:t>
      </w:r>
      <w:r w:rsidRPr="00E67032">
        <w:rPr>
          <w:rFonts w:ascii="Arial" w:hAnsi="Arial" w:cs="Arial"/>
        </w:rPr>
        <w:t>…</w:t>
      </w:r>
      <w:r w:rsidRPr="00E67032">
        <w:rPr>
          <w:rFonts w:ascii="Arial" w:hAnsi="Arial" w:cs="Arial"/>
        </w:rPr>
        <w:t>…</w:t>
      </w:r>
      <w:r w:rsidRPr="00E67032">
        <w:rPr>
          <w:rFonts w:ascii="Arial" w:hAnsi="Arial" w:cs="Arial"/>
        </w:rPr>
        <w:tab/>
      </w:r>
      <w:r w:rsidR="00D654C7">
        <w:rPr>
          <w:rFonts w:ascii="Arial" w:hAnsi="Arial" w:cs="Arial"/>
        </w:rPr>
        <w:t>9</w:t>
      </w:r>
    </w:p>
    <w:p w:rsidR="009E6D44" w:rsidRPr="00E67032" w:rsidRDefault="009E6D44" w:rsidP="009E6D44">
      <w:pPr>
        <w:spacing w:after="0" w:line="240" w:lineRule="auto"/>
        <w:ind w:left="708" w:firstLine="708"/>
        <w:contextualSpacing/>
        <w:jc w:val="both"/>
        <w:rPr>
          <w:rFonts w:ascii="Arial" w:hAnsi="Arial" w:cs="Arial"/>
        </w:rPr>
      </w:pPr>
    </w:p>
    <w:p w:rsidR="009E6D44" w:rsidRDefault="009E6D44" w:rsidP="009E6D44">
      <w:pPr>
        <w:spacing w:after="0" w:line="240" w:lineRule="auto"/>
        <w:ind w:left="708" w:firstLine="708"/>
        <w:contextualSpacing/>
        <w:jc w:val="both"/>
        <w:rPr>
          <w:rFonts w:ascii="Arial" w:hAnsi="Arial" w:cs="Arial"/>
        </w:rPr>
      </w:pPr>
      <w:r w:rsidRPr="00E67032">
        <w:rPr>
          <w:rFonts w:ascii="Arial" w:hAnsi="Arial" w:cs="Arial"/>
        </w:rPr>
        <w:t>2.3</w:t>
      </w:r>
      <w:r w:rsidRPr="00E67032">
        <w:rPr>
          <w:rFonts w:ascii="Arial" w:hAnsi="Arial" w:cs="Arial"/>
        </w:rPr>
        <w:tab/>
        <w:t>Colaboración</w:t>
      </w:r>
      <w:r w:rsidRPr="00E67032">
        <w:rPr>
          <w:rFonts w:ascii="Arial" w:hAnsi="Arial" w:cs="Arial"/>
        </w:rPr>
        <w:t>…………………………………………………………</w:t>
      </w:r>
      <w:r w:rsidRPr="00E67032">
        <w:rPr>
          <w:rFonts w:ascii="Arial" w:hAnsi="Arial" w:cs="Arial"/>
        </w:rPr>
        <w:t>...</w:t>
      </w:r>
      <w:r w:rsidRPr="00E67032">
        <w:rPr>
          <w:rFonts w:ascii="Arial" w:hAnsi="Arial" w:cs="Arial"/>
        </w:rPr>
        <w:tab/>
      </w:r>
      <w:r w:rsidR="00D654C7">
        <w:rPr>
          <w:rFonts w:ascii="Arial" w:hAnsi="Arial" w:cs="Arial"/>
        </w:rPr>
        <w:t>10</w:t>
      </w:r>
      <w:bookmarkStart w:id="0" w:name="_GoBack"/>
      <w:bookmarkEnd w:id="0"/>
    </w:p>
    <w:p w:rsidR="00DB0A61" w:rsidRPr="007B6385" w:rsidRDefault="00DB0A61" w:rsidP="00DB0A61">
      <w:pPr>
        <w:spacing w:after="0" w:line="240" w:lineRule="auto"/>
        <w:contextualSpacing/>
        <w:jc w:val="both"/>
        <w:rPr>
          <w:rFonts w:ascii="Arial" w:hAnsi="Arial" w:cs="Arial"/>
        </w:rPr>
      </w:pPr>
    </w:p>
    <w:p w:rsidR="00B16C76" w:rsidRPr="007B6385" w:rsidRDefault="00DB0A61" w:rsidP="00DB0A61">
      <w:pPr>
        <w:spacing w:after="0" w:line="240" w:lineRule="auto"/>
        <w:contextualSpacing/>
        <w:jc w:val="both"/>
        <w:rPr>
          <w:rFonts w:ascii="Arial" w:hAnsi="Arial" w:cs="Arial"/>
        </w:rPr>
      </w:pPr>
      <w:r w:rsidRPr="007B6385">
        <w:rPr>
          <w:rFonts w:ascii="Arial" w:hAnsi="Arial" w:cs="Arial"/>
        </w:rPr>
        <w:t>IV.</w:t>
      </w:r>
      <w:r w:rsidRPr="007B6385">
        <w:rPr>
          <w:rFonts w:ascii="Arial" w:hAnsi="Arial" w:cs="Arial"/>
        </w:rPr>
        <w:tab/>
        <w:t>DISEÑO METODOLÓGICO PRELIMINAR</w:t>
      </w:r>
      <w:r w:rsidR="0042280F">
        <w:rPr>
          <w:rFonts w:ascii="Arial" w:hAnsi="Arial" w:cs="Arial"/>
        </w:rPr>
        <w:t>……………………………………….…</w:t>
      </w:r>
      <w:r w:rsidR="0042280F">
        <w:rPr>
          <w:rFonts w:ascii="Arial" w:hAnsi="Arial" w:cs="Arial"/>
        </w:rPr>
        <w:tab/>
        <w:t>11</w:t>
      </w:r>
    </w:p>
    <w:p w:rsidR="00B16C76" w:rsidRPr="007B6385" w:rsidRDefault="00B16C76" w:rsidP="008862D3">
      <w:pPr>
        <w:spacing w:after="0" w:line="240" w:lineRule="auto"/>
        <w:contextualSpacing/>
        <w:jc w:val="both"/>
        <w:rPr>
          <w:rFonts w:ascii="Arial" w:hAnsi="Arial" w:cs="Arial"/>
        </w:rPr>
      </w:pPr>
    </w:p>
    <w:p w:rsidR="00DB0A61" w:rsidRPr="007B6385" w:rsidRDefault="00DB0A61" w:rsidP="00DB0A61">
      <w:pPr>
        <w:spacing w:after="0" w:line="240" w:lineRule="auto"/>
        <w:contextualSpacing/>
        <w:jc w:val="both"/>
        <w:rPr>
          <w:rFonts w:ascii="Arial" w:hAnsi="Arial" w:cs="Arial"/>
        </w:rPr>
      </w:pPr>
      <w:r w:rsidRPr="007B6385">
        <w:rPr>
          <w:rFonts w:ascii="Arial" w:hAnsi="Arial" w:cs="Arial"/>
        </w:rPr>
        <w:t>V.</w:t>
      </w:r>
      <w:r w:rsidRPr="007B6385">
        <w:rPr>
          <w:rFonts w:ascii="Arial" w:hAnsi="Arial" w:cs="Arial"/>
        </w:rPr>
        <w:tab/>
        <w:t>CRONOGRAMA</w:t>
      </w:r>
      <w:r w:rsidR="00E44F37">
        <w:rPr>
          <w:rFonts w:ascii="Arial" w:hAnsi="Arial" w:cs="Arial"/>
        </w:rPr>
        <w:t>……………………………………………….…….………………</w:t>
      </w:r>
      <w:r w:rsidR="0042280F">
        <w:rPr>
          <w:rFonts w:ascii="Arial" w:hAnsi="Arial" w:cs="Arial"/>
        </w:rPr>
        <w:t>.</w:t>
      </w:r>
      <w:r w:rsidR="00E44F37">
        <w:rPr>
          <w:rFonts w:ascii="Arial" w:hAnsi="Arial" w:cs="Arial"/>
        </w:rPr>
        <w:t>…</w:t>
      </w:r>
      <w:r w:rsidR="0042280F">
        <w:rPr>
          <w:rFonts w:ascii="Arial" w:hAnsi="Arial" w:cs="Arial"/>
        </w:rPr>
        <w:tab/>
      </w:r>
      <w:r w:rsidR="00E67032">
        <w:rPr>
          <w:rFonts w:ascii="Arial" w:hAnsi="Arial" w:cs="Arial"/>
        </w:rPr>
        <w:t>11</w:t>
      </w:r>
    </w:p>
    <w:p w:rsidR="00DB0A61" w:rsidRPr="007B6385" w:rsidRDefault="00DB0A61" w:rsidP="00DB0A61">
      <w:pPr>
        <w:spacing w:after="0" w:line="240" w:lineRule="auto"/>
        <w:contextualSpacing/>
        <w:jc w:val="both"/>
        <w:rPr>
          <w:rFonts w:ascii="Arial" w:hAnsi="Arial" w:cs="Arial"/>
        </w:rPr>
      </w:pPr>
    </w:p>
    <w:p w:rsidR="00B16C76" w:rsidRPr="007B6385" w:rsidRDefault="00DB0A61" w:rsidP="00DB0A61">
      <w:pPr>
        <w:spacing w:after="0" w:line="240" w:lineRule="auto"/>
        <w:contextualSpacing/>
        <w:jc w:val="both"/>
        <w:rPr>
          <w:rFonts w:ascii="Arial" w:hAnsi="Arial" w:cs="Arial"/>
        </w:rPr>
      </w:pPr>
      <w:r w:rsidRPr="007B6385">
        <w:rPr>
          <w:rFonts w:ascii="Arial" w:hAnsi="Arial" w:cs="Arial"/>
        </w:rPr>
        <w:t>BIBLIOGRAFÍA</w:t>
      </w:r>
      <w:r w:rsidR="00E44F37">
        <w:rPr>
          <w:rFonts w:ascii="Arial" w:hAnsi="Arial" w:cs="Arial"/>
        </w:rPr>
        <w:t>……………………………………………….…….……………………………</w:t>
      </w:r>
      <w:r w:rsidR="0042280F">
        <w:rPr>
          <w:rFonts w:ascii="Arial" w:hAnsi="Arial" w:cs="Arial"/>
        </w:rPr>
        <w:tab/>
      </w:r>
      <w:r w:rsidR="00E67032">
        <w:rPr>
          <w:rFonts w:ascii="Arial" w:hAnsi="Arial" w:cs="Arial"/>
        </w:rPr>
        <w:t>12</w:t>
      </w:r>
    </w:p>
    <w:p w:rsidR="00B16C76" w:rsidRPr="007B6385" w:rsidRDefault="00B16C76" w:rsidP="008862D3">
      <w:pPr>
        <w:spacing w:after="0" w:line="240" w:lineRule="auto"/>
        <w:contextualSpacing/>
        <w:jc w:val="both"/>
        <w:rPr>
          <w:rFonts w:ascii="Arial" w:hAnsi="Arial" w:cs="Arial"/>
        </w:rPr>
      </w:pPr>
    </w:p>
    <w:p w:rsidR="00B16C76" w:rsidRPr="007B6385" w:rsidRDefault="00B16C76" w:rsidP="008862D3">
      <w:pPr>
        <w:spacing w:after="0" w:line="240" w:lineRule="auto"/>
        <w:contextualSpacing/>
        <w:jc w:val="both"/>
        <w:rPr>
          <w:rFonts w:ascii="Arial" w:hAnsi="Arial" w:cs="Arial"/>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B16C76" w:rsidP="008862D3">
      <w:pPr>
        <w:spacing w:after="0" w:line="240" w:lineRule="auto"/>
        <w:contextualSpacing/>
        <w:jc w:val="both"/>
        <w:rPr>
          <w:rFonts w:ascii="Arial" w:hAnsi="Arial" w:cs="Arial"/>
          <w:b/>
        </w:rPr>
      </w:pPr>
    </w:p>
    <w:p w:rsidR="00B16C76" w:rsidRPr="008862D3" w:rsidRDefault="00922122" w:rsidP="008862D3">
      <w:pPr>
        <w:spacing w:after="0" w:line="240" w:lineRule="auto"/>
        <w:contextualSpacing/>
        <w:jc w:val="both"/>
        <w:rPr>
          <w:rFonts w:ascii="Arial" w:hAnsi="Arial" w:cs="Arial"/>
          <w:b/>
        </w:rPr>
      </w:pPr>
      <w:r w:rsidRPr="008862D3">
        <w:rPr>
          <w:rFonts w:ascii="Arial" w:hAnsi="Arial" w:cs="Arial"/>
          <w:b/>
        </w:rPr>
        <w:lastRenderedPageBreak/>
        <w:t>I.</w:t>
      </w:r>
      <w:r w:rsidRPr="008862D3">
        <w:rPr>
          <w:rFonts w:ascii="Arial" w:hAnsi="Arial" w:cs="Arial"/>
          <w:b/>
        </w:rPr>
        <w:tab/>
      </w:r>
      <w:r w:rsidR="00247831" w:rsidRPr="008862D3">
        <w:rPr>
          <w:rFonts w:ascii="Arial" w:hAnsi="Arial" w:cs="Arial"/>
          <w:b/>
        </w:rPr>
        <w:t xml:space="preserve">ANTECEDENTES </w:t>
      </w:r>
      <w:r w:rsidR="001E6E78">
        <w:rPr>
          <w:rFonts w:ascii="Arial" w:hAnsi="Arial" w:cs="Arial"/>
          <w:b/>
        </w:rPr>
        <w:t>/ JUSTIFICACIÓN</w:t>
      </w:r>
    </w:p>
    <w:p w:rsidR="00247831" w:rsidRPr="008862D3" w:rsidRDefault="00247831" w:rsidP="008862D3">
      <w:pPr>
        <w:spacing w:after="0" w:line="240" w:lineRule="auto"/>
        <w:contextualSpacing/>
        <w:jc w:val="both"/>
        <w:rPr>
          <w:rFonts w:ascii="Arial" w:hAnsi="Arial" w:cs="Arial"/>
          <w:b/>
        </w:rPr>
      </w:pPr>
    </w:p>
    <w:p w:rsidR="00F2034B" w:rsidRDefault="00182855" w:rsidP="00907652">
      <w:pPr>
        <w:spacing w:after="0" w:line="240" w:lineRule="auto"/>
        <w:contextualSpacing/>
        <w:jc w:val="both"/>
        <w:rPr>
          <w:rFonts w:ascii="Arial" w:hAnsi="Arial" w:cs="Arial"/>
        </w:rPr>
      </w:pPr>
      <w:r w:rsidRPr="008862D3">
        <w:rPr>
          <w:rFonts w:ascii="Arial" w:hAnsi="Arial" w:cs="Arial"/>
        </w:rPr>
        <w:t xml:space="preserve">Las instituciones del sector público vienen actuando bajo marcos normativos basados en la burocracia </w:t>
      </w:r>
      <w:proofErr w:type="spellStart"/>
      <w:r w:rsidRPr="008862D3">
        <w:rPr>
          <w:rFonts w:ascii="Arial" w:hAnsi="Arial" w:cs="Arial"/>
        </w:rPr>
        <w:t>weberiana</w:t>
      </w:r>
      <w:proofErr w:type="spellEnd"/>
      <w:r w:rsidRPr="008862D3">
        <w:rPr>
          <w:rFonts w:ascii="Arial" w:hAnsi="Arial" w:cs="Arial"/>
        </w:rPr>
        <w:t>, la cual estuvo pensada para una sociedad industrial entre los siglos XIX y XX, fundamentalmente mecanicista y</w:t>
      </w:r>
      <w:r w:rsidR="008E2224">
        <w:rPr>
          <w:rFonts w:ascii="Arial" w:hAnsi="Arial" w:cs="Arial"/>
        </w:rPr>
        <w:t xml:space="preserve"> racionalista.</w:t>
      </w:r>
      <w:r w:rsidR="006D39A3">
        <w:rPr>
          <w:rFonts w:ascii="Arial" w:hAnsi="Arial" w:cs="Arial"/>
        </w:rPr>
        <w:t xml:space="preserve"> </w:t>
      </w:r>
      <w:r w:rsidR="00197FAA">
        <w:rPr>
          <w:rFonts w:ascii="Arial" w:hAnsi="Arial" w:cs="Arial"/>
        </w:rPr>
        <w:t xml:space="preserve">En efecto, </w:t>
      </w:r>
      <w:r w:rsidR="00523E2A" w:rsidRPr="00523E2A">
        <w:rPr>
          <w:rFonts w:ascii="Arial" w:hAnsi="Arial" w:cs="Arial"/>
        </w:rPr>
        <w:t>la burocracia es “una forma de</w:t>
      </w:r>
      <w:r w:rsidR="00197FAA">
        <w:rPr>
          <w:rFonts w:ascii="Arial" w:hAnsi="Arial" w:cs="Arial"/>
        </w:rPr>
        <w:t xml:space="preserve"> </w:t>
      </w:r>
      <w:r w:rsidR="00523E2A" w:rsidRPr="00523E2A">
        <w:rPr>
          <w:rFonts w:ascii="Arial" w:hAnsi="Arial" w:cs="Arial"/>
        </w:rPr>
        <w:t>organización humana que se basa en la racionalidad, en la adecuación de los</w:t>
      </w:r>
      <w:r w:rsidR="00197FAA">
        <w:rPr>
          <w:rFonts w:ascii="Arial" w:hAnsi="Arial" w:cs="Arial"/>
        </w:rPr>
        <w:t xml:space="preserve"> </w:t>
      </w:r>
      <w:r w:rsidR="00523E2A" w:rsidRPr="00523E2A">
        <w:rPr>
          <w:rFonts w:ascii="Arial" w:hAnsi="Arial" w:cs="Arial"/>
        </w:rPr>
        <w:t>medios a los objetivos pretendidos, con el fin de garantizar la máxima eficiencia en</w:t>
      </w:r>
      <w:r w:rsidR="00197FAA">
        <w:rPr>
          <w:rFonts w:ascii="Arial" w:hAnsi="Arial" w:cs="Arial"/>
        </w:rPr>
        <w:t xml:space="preserve"> la búsqueda de esos objetivos” </w:t>
      </w:r>
      <w:r w:rsidR="000B36A5">
        <w:rPr>
          <w:rFonts w:ascii="Arial" w:hAnsi="Arial" w:cs="Arial"/>
        </w:rPr>
        <w:t>(</w:t>
      </w:r>
      <w:proofErr w:type="spellStart"/>
      <w:r w:rsidR="000B36A5">
        <w:rPr>
          <w:rFonts w:ascii="Arial" w:hAnsi="Arial" w:cs="Arial"/>
        </w:rPr>
        <w:t>Petrella</w:t>
      </w:r>
      <w:proofErr w:type="spellEnd"/>
      <w:r w:rsidR="000B36A5">
        <w:rPr>
          <w:rFonts w:ascii="Arial" w:hAnsi="Arial" w:cs="Arial"/>
        </w:rPr>
        <w:t>, 2007).</w:t>
      </w:r>
      <w:r w:rsidR="00907652">
        <w:rPr>
          <w:rFonts w:ascii="Arial" w:hAnsi="Arial" w:cs="Arial"/>
        </w:rPr>
        <w:t xml:space="preserve"> Bajo dicha lógica, la burocracia </w:t>
      </w:r>
      <w:r w:rsidR="00907652" w:rsidRPr="00523E2A">
        <w:rPr>
          <w:rFonts w:ascii="Arial" w:hAnsi="Arial" w:cs="Arial"/>
        </w:rPr>
        <w:t>ofrece</w:t>
      </w:r>
      <w:r w:rsidR="00907652">
        <w:rPr>
          <w:rFonts w:ascii="Arial" w:hAnsi="Arial" w:cs="Arial"/>
        </w:rPr>
        <w:t xml:space="preserve"> </w:t>
      </w:r>
      <w:r w:rsidR="00907652" w:rsidRPr="00523E2A">
        <w:rPr>
          <w:rFonts w:ascii="Arial" w:hAnsi="Arial" w:cs="Arial"/>
        </w:rPr>
        <w:t>un modo estructurado de funcionamiento institucional</w:t>
      </w:r>
      <w:r w:rsidR="00907652">
        <w:rPr>
          <w:rFonts w:ascii="Arial" w:hAnsi="Arial" w:cs="Arial"/>
        </w:rPr>
        <w:t xml:space="preserve">, </w:t>
      </w:r>
      <w:r w:rsidR="00907652" w:rsidRPr="00523E2A">
        <w:rPr>
          <w:rFonts w:ascii="Arial" w:hAnsi="Arial" w:cs="Arial"/>
        </w:rPr>
        <w:t>defin</w:t>
      </w:r>
      <w:r w:rsidR="00907652">
        <w:rPr>
          <w:rFonts w:ascii="Arial" w:hAnsi="Arial" w:cs="Arial"/>
        </w:rPr>
        <w:t>iendo</w:t>
      </w:r>
      <w:r w:rsidR="00907652" w:rsidRPr="00523E2A">
        <w:rPr>
          <w:rFonts w:ascii="Arial" w:hAnsi="Arial" w:cs="Arial"/>
        </w:rPr>
        <w:t xml:space="preserve"> el comportamiento</w:t>
      </w:r>
      <w:r w:rsidR="00907652">
        <w:rPr>
          <w:rFonts w:ascii="Arial" w:hAnsi="Arial" w:cs="Arial"/>
        </w:rPr>
        <w:t xml:space="preserve"> </w:t>
      </w:r>
      <w:r w:rsidR="00907652" w:rsidRPr="00523E2A">
        <w:rPr>
          <w:rFonts w:ascii="Arial" w:hAnsi="Arial" w:cs="Arial"/>
        </w:rPr>
        <w:t>tanto del funcionario como de la organización</w:t>
      </w:r>
      <w:r w:rsidR="00907652">
        <w:rPr>
          <w:rFonts w:ascii="Arial" w:hAnsi="Arial" w:cs="Arial"/>
        </w:rPr>
        <w:t>.</w:t>
      </w:r>
    </w:p>
    <w:p w:rsidR="00F2034B" w:rsidRDefault="00F2034B" w:rsidP="00523E2A">
      <w:pPr>
        <w:spacing w:after="0" w:line="240" w:lineRule="auto"/>
        <w:contextualSpacing/>
        <w:jc w:val="both"/>
        <w:rPr>
          <w:rFonts w:ascii="Arial" w:hAnsi="Arial" w:cs="Arial"/>
        </w:rPr>
      </w:pPr>
    </w:p>
    <w:p w:rsidR="004E5515" w:rsidRDefault="00182855" w:rsidP="008862D3">
      <w:pPr>
        <w:spacing w:after="0" w:line="240" w:lineRule="auto"/>
        <w:contextualSpacing/>
        <w:jc w:val="both"/>
        <w:rPr>
          <w:rFonts w:ascii="Arial" w:hAnsi="Arial" w:cs="Arial"/>
        </w:rPr>
      </w:pPr>
      <w:r w:rsidRPr="008862D3">
        <w:rPr>
          <w:rFonts w:ascii="Arial" w:hAnsi="Arial" w:cs="Arial"/>
        </w:rPr>
        <w:t xml:space="preserve">En </w:t>
      </w:r>
      <w:r w:rsidR="00DE6E43">
        <w:rPr>
          <w:rFonts w:ascii="Arial" w:hAnsi="Arial" w:cs="Arial"/>
        </w:rPr>
        <w:t>ese sentido</w:t>
      </w:r>
      <w:r w:rsidRPr="008862D3">
        <w:rPr>
          <w:rFonts w:ascii="Arial" w:hAnsi="Arial" w:cs="Arial"/>
        </w:rPr>
        <w:t xml:space="preserve">, </w:t>
      </w:r>
      <w:r w:rsidR="000B66CA">
        <w:rPr>
          <w:rFonts w:ascii="Arial" w:hAnsi="Arial" w:cs="Arial"/>
        </w:rPr>
        <w:t xml:space="preserve">la </w:t>
      </w:r>
      <w:r w:rsidR="000B66CA" w:rsidRPr="005916A8">
        <w:rPr>
          <w:rFonts w:ascii="Arial" w:hAnsi="Arial" w:cs="Arial"/>
        </w:rPr>
        <w:t>Contraloría General de la República de Chile, en adelante CGR, se ha caracterizado por ser, durante años, uno de los servicios públicos más apegados a la burocracia pública sólida, basada en su fortaleza institucional y en el principio de legalidad, pues a dicha entidad fiscalizadora superior</w:t>
      </w:r>
      <w:r w:rsidR="004C4510">
        <w:rPr>
          <w:rFonts w:ascii="Arial" w:hAnsi="Arial" w:cs="Arial"/>
        </w:rPr>
        <w:t xml:space="preserve"> (EFS) </w:t>
      </w:r>
      <w:r w:rsidR="000B66CA" w:rsidRPr="005916A8">
        <w:rPr>
          <w:rFonts w:ascii="Arial" w:hAnsi="Arial" w:cs="Arial"/>
        </w:rPr>
        <w:t xml:space="preserve">de Chile, </w:t>
      </w:r>
      <w:r w:rsidR="00EA67BB" w:rsidRPr="005916A8">
        <w:rPr>
          <w:rFonts w:ascii="Arial" w:hAnsi="Arial" w:cs="Arial"/>
        </w:rPr>
        <w:t xml:space="preserve">de acuerdo a la Ley de Organización y Atribuciones de la Contraloría General de la República, </w:t>
      </w:r>
      <w:r w:rsidRPr="005916A8">
        <w:rPr>
          <w:rFonts w:ascii="Arial" w:hAnsi="Arial" w:cs="Arial"/>
        </w:rPr>
        <w:t xml:space="preserve">le corresponde </w:t>
      </w:r>
      <w:r w:rsidR="00B308A9" w:rsidRPr="005916A8">
        <w:rPr>
          <w:rFonts w:ascii="Arial" w:hAnsi="Arial" w:cs="Arial"/>
        </w:rPr>
        <w:t>“fiscalizar el debido ingreso e inversión de los fondos del Fisco, de las Municipalidades y de la Beneficencia Pública; verificar el examen y juzgamiento de las cuentas que deben rendir las personas que tengan a su cargo fondos o</w:t>
      </w:r>
      <w:r w:rsidR="000E7E7C" w:rsidRPr="005916A8">
        <w:rPr>
          <w:rFonts w:ascii="Arial" w:hAnsi="Arial" w:cs="Arial"/>
        </w:rPr>
        <w:t xml:space="preserve"> </w:t>
      </w:r>
      <w:r w:rsidR="00B308A9" w:rsidRPr="005916A8">
        <w:rPr>
          <w:rFonts w:ascii="Arial" w:hAnsi="Arial" w:cs="Arial"/>
        </w:rPr>
        <w:t>bienes de las entidades indicadas y de los demás servicios o instituciones sometidos por la ley a su fiscalización</w:t>
      </w:r>
      <w:r w:rsidR="00B308A9" w:rsidRPr="00B308A9">
        <w:rPr>
          <w:rFonts w:ascii="Arial" w:hAnsi="Arial" w:cs="Arial"/>
        </w:rPr>
        <w:t xml:space="preserve"> y la inspección de las oficinas</w:t>
      </w:r>
      <w:r w:rsidR="00B308A9">
        <w:rPr>
          <w:rFonts w:ascii="Arial" w:hAnsi="Arial" w:cs="Arial"/>
        </w:rPr>
        <w:t xml:space="preserve"> </w:t>
      </w:r>
      <w:r w:rsidR="00B308A9" w:rsidRPr="00B308A9">
        <w:rPr>
          <w:rFonts w:ascii="Arial" w:hAnsi="Arial" w:cs="Arial"/>
        </w:rPr>
        <w:t>correspondientes; llevar la contabilidad general de la</w:t>
      </w:r>
      <w:r w:rsidR="00B308A9">
        <w:rPr>
          <w:rFonts w:ascii="Arial" w:hAnsi="Arial" w:cs="Arial"/>
        </w:rPr>
        <w:t xml:space="preserve"> </w:t>
      </w:r>
      <w:r w:rsidR="00B308A9" w:rsidRPr="00B308A9">
        <w:rPr>
          <w:rFonts w:ascii="Arial" w:hAnsi="Arial" w:cs="Arial"/>
        </w:rPr>
        <w:t>Nación; pronunciarse sobre la constitucionalidad y</w:t>
      </w:r>
      <w:r w:rsidR="00B308A9">
        <w:rPr>
          <w:rFonts w:ascii="Arial" w:hAnsi="Arial" w:cs="Arial"/>
        </w:rPr>
        <w:t xml:space="preserve"> </w:t>
      </w:r>
      <w:r w:rsidR="00B308A9" w:rsidRPr="00B308A9">
        <w:rPr>
          <w:rFonts w:ascii="Arial" w:hAnsi="Arial" w:cs="Arial"/>
        </w:rPr>
        <w:t>legalidad de los decretos supremos; vigilar el</w:t>
      </w:r>
      <w:r w:rsidR="00B308A9">
        <w:rPr>
          <w:rFonts w:ascii="Arial" w:hAnsi="Arial" w:cs="Arial"/>
        </w:rPr>
        <w:t xml:space="preserve"> </w:t>
      </w:r>
      <w:r w:rsidR="00B308A9" w:rsidRPr="00B308A9">
        <w:rPr>
          <w:rFonts w:ascii="Arial" w:hAnsi="Arial" w:cs="Arial"/>
        </w:rPr>
        <w:t>cumplimiento de las disposiciones del Estatuto</w:t>
      </w:r>
      <w:r w:rsidR="00B308A9">
        <w:rPr>
          <w:rFonts w:ascii="Arial" w:hAnsi="Arial" w:cs="Arial"/>
        </w:rPr>
        <w:t xml:space="preserve"> </w:t>
      </w:r>
      <w:r w:rsidR="00B308A9" w:rsidRPr="00B308A9">
        <w:rPr>
          <w:rFonts w:ascii="Arial" w:hAnsi="Arial" w:cs="Arial"/>
        </w:rPr>
        <w:t>Administrativo y desempeñar, finalmente, todas las otras</w:t>
      </w:r>
      <w:r w:rsidR="00B308A9">
        <w:rPr>
          <w:rFonts w:ascii="Arial" w:hAnsi="Arial" w:cs="Arial"/>
        </w:rPr>
        <w:t xml:space="preserve"> </w:t>
      </w:r>
      <w:r w:rsidR="00B308A9" w:rsidRPr="00B308A9">
        <w:rPr>
          <w:rFonts w:ascii="Arial" w:hAnsi="Arial" w:cs="Arial"/>
        </w:rPr>
        <w:t>funciones que le encomiende esta ley y los demás</w:t>
      </w:r>
      <w:r w:rsidR="000E7E7C">
        <w:rPr>
          <w:rFonts w:ascii="Arial" w:hAnsi="Arial" w:cs="Arial"/>
        </w:rPr>
        <w:t xml:space="preserve"> </w:t>
      </w:r>
      <w:r w:rsidR="00B308A9" w:rsidRPr="00B308A9">
        <w:rPr>
          <w:rFonts w:ascii="Arial" w:hAnsi="Arial" w:cs="Arial"/>
        </w:rPr>
        <w:t>preceptos vigentes o que se dicten en lo futuro, que le</w:t>
      </w:r>
      <w:r w:rsidR="00B308A9">
        <w:rPr>
          <w:rFonts w:ascii="Arial" w:hAnsi="Arial" w:cs="Arial"/>
        </w:rPr>
        <w:t xml:space="preserve"> </w:t>
      </w:r>
      <w:r w:rsidR="00B308A9" w:rsidRPr="00B308A9">
        <w:rPr>
          <w:rFonts w:ascii="Arial" w:hAnsi="Arial" w:cs="Arial"/>
        </w:rPr>
        <w:t>den intervención</w:t>
      </w:r>
      <w:r w:rsidR="00B308A9">
        <w:rPr>
          <w:rFonts w:ascii="Arial" w:hAnsi="Arial" w:cs="Arial"/>
        </w:rPr>
        <w:t xml:space="preserve">” </w:t>
      </w:r>
      <w:r w:rsidRPr="008862D3">
        <w:rPr>
          <w:rFonts w:ascii="Arial" w:hAnsi="Arial" w:cs="Arial"/>
        </w:rPr>
        <w:t>(Ley N° 10.336, 1952)</w:t>
      </w:r>
      <w:r w:rsidR="005916A8">
        <w:rPr>
          <w:rFonts w:ascii="Arial" w:hAnsi="Arial" w:cs="Arial"/>
        </w:rPr>
        <w:t>.</w:t>
      </w:r>
      <w:r w:rsidR="00C44363">
        <w:rPr>
          <w:rFonts w:ascii="Arial" w:hAnsi="Arial" w:cs="Arial"/>
        </w:rPr>
        <w:t xml:space="preserve"> </w:t>
      </w:r>
    </w:p>
    <w:p w:rsidR="001E19C8" w:rsidRDefault="001E19C8" w:rsidP="00210BE3">
      <w:pPr>
        <w:spacing w:after="0" w:line="240" w:lineRule="auto"/>
        <w:contextualSpacing/>
        <w:jc w:val="both"/>
        <w:rPr>
          <w:rFonts w:ascii="Arial" w:hAnsi="Arial" w:cs="Arial"/>
        </w:rPr>
      </w:pPr>
    </w:p>
    <w:p w:rsidR="00C6213B" w:rsidRDefault="00182855" w:rsidP="00C6213B">
      <w:pPr>
        <w:spacing w:after="0" w:line="240" w:lineRule="auto"/>
        <w:contextualSpacing/>
        <w:jc w:val="both"/>
        <w:rPr>
          <w:rFonts w:ascii="Arial" w:hAnsi="Arial" w:cs="Arial"/>
        </w:rPr>
      </w:pPr>
      <w:r w:rsidRPr="008862D3">
        <w:rPr>
          <w:rFonts w:ascii="Arial" w:hAnsi="Arial" w:cs="Arial"/>
        </w:rPr>
        <w:t xml:space="preserve">Ahora bien, el entorno cambiante y dinámico, así como el involucramiento y exigencias de la ciudadanía, han puesto en jaque la eficacia adaptativa de las </w:t>
      </w:r>
      <w:r w:rsidR="00055265">
        <w:rPr>
          <w:rFonts w:ascii="Arial" w:hAnsi="Arial" w:cs="Arial"/>
        </w:rPr>
        <w:t>instituciones</w:t>
      </w:r>
      <w:r w:rsidRPr="008862D3">
        <w:rPr>
          <w:rFonts w:ascii="Arial" w:hAnsi="Arial" w:cs="Arial"/>
        </w:rPr>
        <w:t xml:space="preserve"> públicas, requiriéndose nuevas formas de organización y de gestión para administrarlas.</w:t>
      </w:r>
      <w:r w:rsidR="00BE0DE7">
        <w:rPr>
          <w:rFonts w:ascii="Arial" w:hAnsi="Arial" w:cs="Arial"/>
        </w:rPr>
        <w:t xml:space="preserve"> De hecho, </w:t>
      </w:r>
      <w:r w:rsidR="00C6213B">
        <w:rPr>
          <w:rFonts w:ascii="Arial" w:hAnsi="Arial" w:cs="Arial"/>
        </w:rPr>
        <w:t>“l</w:t>
      </w:r>
      <w:r w:rsidR="00C6213B" w:rsidRPr="00C6213B">
        <w:rPr>
          <w:rFonts w:ascii="Arial" w:hAnsi="Arial" w:cs="Arial"/>
        </w:rPr>
        <w:t>a ciudadanía de América Latina y el Caribe está hoy más empoderada</w:t>
      </w:r>
      <w:r w:rsidR="00C6213B">
        <w:rPr>
          <w:rFonts w:ascii="Arial" w:hAnsi="Arial" w:cs="Arial"/>
        </w:rPr>
        <w:t xml:space="preserve"> </w:t>
      </w:r>
      <w:r w:rsidR="00C6213B" w:rsidRPr="00C6213B">
        <w:rPr>
          <w:rFonts w:ascii="Arial" w:hAnsi="Arial" w:cs="Arial"/>
        </w:rPr>
        <w:t>y la respuesta a sus demandas de mayor transparencia y rendición de</w:t>
      </w:r>
      <w:r w:rsidR="00C6213B">
        <w:rPr>
          <w:rFonts w:ascii="Arial" w:hAnsi="Arial" w:cs="Arial"/>
        </w:rPr>
        <w:t xml:space="preserve"> </w:t>
      </w:r>
      <w:r w:rsidR="00C6213B" w:rsidRPr="00C6213B">
        <w:rPr>
          <w:rFonts w:ascii="Arial" w:hAnsi="Arial" w:cs="Arial"/>
        </w:rPr>
        <w:t>cuentas ya no puede postergarse</w:t>
      </w:r>
      <w:r w:rsidR="00C6213B">
        <w:rPr>
          <w:rFonts w:ascii="Arial" w:hAnsi="Arial" w:cs="Arial"/>
        </w:rPr>
        <w:t xml:space="preserve">” </w:t>
      </w:r>
      <w:r w:rsidR="00C40220" w:rsidRPr="008862D3">
        <w:rPr>
          <w:rFonts w:ascii="Arial" w:hAnsi="Arial" w:cs="Arial"/>
        </w:rPr>
        <w:t>(</w:t>
      </w:r>
      <w:proofErr w:type="spellStart"/>
      <w:r w:rsidR="00C40220" w:rsidRPr="008862D3">
        <w:rPr>
          <w:rFonts w:ascii="Arial" w:hAnsi="Arial" w:cs="Arial"/>
        </w:rPr>
        <w:t>Naser</w:t>
      </w:r>
      <w:proofErr w:type="spellEnd"/>
      <w:r w:rsidR="00C40220" w:rsidRPr="008862D3">
        <w:rPr>
          <w:rFonts w:ascii="Arial" w:hAnsi="Arial" w:cs="Arial"/>
        </w:rPr>
        <w:t>, A., Ramírez</w:t>
      </w:r>
      <w:r w:rsidR="00C40220">
        <w:rPr>
          <w:rFonts w:ascii="Arial" w:hAnsi="Arial" w:cs="Arial"/>
        </w:rPr>
        <w:t>-Alujas, A. y Rosales D., 2017)</w:t>
      </w:r>
      <w:r w:rsidR="00A925A7">
        <w:rPr>
          <w:rFonts w:ascii="Arial" w:hAnsi="Arial" w:cs="Arial"/>
        </w:rPr>
        <w:t xml:space="preserve">, por lo que </w:t>
      </w:r>
      <w:r w:rsidR="00055265">
        <w:rPr>
          <w:rFonts w:ascii="Arial" w:hAnsi="Arial" w:cs="Arial"/>
        </w:rPr>
        <w:t>dichas organizaciones</w:t>
      </w:r>
      <w:r w:rsidR="001C530C">
        <w:rPr>
          <w:rFonts w:ascii="Arial" w:hAnsi="Arial" w:cs="Arial"/>
        </w:rPr>
        <w:t xml:space="preserve"> debe</w:t>
      </w:r>
      <w:r w:rsidR="001C530C" w:rsidRPr="00210BE3">
        <w:rPr>
          <w:rFonts w:ascii="Arial" w:hAnsi="Arial" w:cs="Arial"/>
        </w:rPr>
        <w:t xml:space="preserve">n ir </w:t>
      </w:r>
      <w:r w:rsidR="00104357">
        <w:rPr>
          <w:rFonts w:ascii="Arial" w:hAnsi="Arial" w:cs="Arial"/>
        </w:rPr>
        <w:t xml:space="preserve">fortaleciendo en sus prácticas, pero también </w:t>
      </w:r>
      <w:r w:rsidR="001C530C">
        <w:rPr>
          <w:rFonts w:ascii="Arial" w:hAnsi="Arial" w:cs="Arial"/>
        </w:rPr>
        <w:t>innovando en sus procesos</w:t>
      </w:r>
      <w:r w:rsidR="00104357">
        <w:rPr>
          <w:rFonts w:ascii="Arial" w:hAnsi="Arial" w:cs="Arial"/>
        </w:rPr>
        <w:t xml:space="preserve">, todo </w:t>
      </w:r>
      <w:r w:rsidR="001C530C">
        <w:rPr>
          <w:rFonts w:ascii="Arial" w:hAnsi="Arial" w:cs="Arial"/>
        </w:rPr>
        <w:t>con la finalidad de generar</w:t>
      </w:r>
      <w:r w:rsidR="001C530C" w:rsidRPr="00210BE3">
        <w:rPr>
          <w:rFonts w:ascii="Arial" w:hAnsi="Arial" w:cs="Arial"/>
        </w:rPr>
        <w:t xml:space="preserve"> el mayor valor</w:t>
      </w:r>
      <w:r w:rsidR="001C530C">
        <w:rPr>
          <w:rFonts w:ascii="Arial" w:hAnsi="Arial" w:cs="Arial"/>
        </w:rPr>
        <w:t xml:space="preserve"> </w:t>
      </w:r>
      <w:r w:rsidR="001C530C" w:rsidRPr="00210BE3">
        <w:rPr>
          <w:rFonts w:ascii="Arial" w:hAnsi="Arial" w:cs="Arial"/>
        </w:rPr>
        <w:t>público posible</w:t>
      </w:r>
      <w:r w:rsidR="000829B0">
        <w:rPr>
          <w:rFonts w:ascii="Arial" w:hAnsi="Arial" w:cs="Arial"/>
        </w:rPr>
        <w:t>, por medio de la entrega de soluciones eficientes y eficaces a la ciudadanía.</w:t>
      </w:r>
    </w:p>
    <w:p w:rsidR="00C6213B" w:rsidRDefault="00C6213B" w:rsidP="00210BE3">
      <w:pPr>
        <w:spacing w:after="0" w:line="240" w:lineRule="auto"/>
        <w:contextualSpacing/>
        <w:jc w:val="both"/>
        <w:rPr>
          <w:rFonts w:ascii="Arial" w:hAnsi="Arial" w:cs="Arial"/>
        </w:rPr>
      </w:pPr>
    </w:p>
    <w:p w:rsidR="00182855" w:rsidRPr="00CB5E32" w:rsidRDefault="00182855" w:rsidP="008862D3">
      <w:pPr>
        <w:spacing w:after="0" w:line="240" w:lineRule="auto"/>
        <w:contextualSpacing/>
        <w:jc w:val="both"/>
        <w:rPr>
          <w:rFonts w:ascii="Arial" w:hAnsi="Arial" w:cs="Arial"/>
        </w:rPr>
      </w:pPr>
      <w:r w:rsidRPr="008862D3">
        <w:rPr>
          <w:rFonts w:ascii="Arial" w:hAnsi="Arial" w:cs="Arial"/>
        </w:rPr>
        <w:t xml:space="preserve">Es así como, desde los años noventa, Chile se ha </w:t>
      </w:r>
      <w:r w:rsidRPr="00CB5E32">
        <w:rPr>
          <w:rFonts w:ascii="Arial" w:hAnsi="Arial" w:cs="Arial"/>
        </w:rPr>
        <w:t>posicionado como un actor relevante en Latinoamérica en temas de modernización en la gestión pública, con lo que se busca generar valor para la ciudadanía y promover mejoras en el desempeño de las diferentes instituciones públicas.</w:t>
      </w:r>
    </w:p>
    <w:p w:rsidR="00967E26" w:rsidRPr="00CB5E32" w:rsidRDefault="00967E26" w:rsidP="008862D3">
      <w:pPr>
        <w:spacing w:after="0" w:line="240" w:lineRule="auto"/>
        <w:contextualSpacing/>
        <w:jc w:val="both"/>
        <w:rPr>
          <w:rFonts w:ascii="Arial" w:hAnsi="Arial" w:cs="Arial"/>
        </w:rPr>
      </w:pPr>
    </w:p>
    <w:p w:rsidR="00182855" w:rsidRDefault="00182855" w:rsidP="008862D3">
      <w:pPr>
        <w:spacing w:after="0" w:line="240" w:lineRule="auto"/>
        <w:contextualSpacing/>
        <w:jc w:val="both"/>
        <w:rPr>
          <w:rFonts w:ascii="Arial" w:hAnsi="Arial" w:cs="Arial"/>
        </w:rPr>
      </w:pPr>
      <w:r w:rsidRPr="00CB5E32">
        <w:rPr>
          <w:rFonts w:ascii="Arial" w:hAnsi="Arial" w:cs="Arial"/>
        </w:rPr>
        <w:t>En efecto, relacionado a dichos procesos de transformación y modernización del Estado, es que aparece el concepto de Gobierno Abierto como el “conjunto de mecanismos y estrategias que contribuye a la gobernanza pública y al buen</w:t>
      </w:r>
      <w:r w:rsidRPr="008862D3">
        <w:rPr>
          <w:rFonts w:ascii="Arial" w:hAnsi="Arial" w:cs="Arial"/>
        </w:rPr>
        <w:t xml:space="preserve"> gobierno, basado en los pilares de la transparencia, participación ciudadana, rendición de cuentas, colaboración e innovación, centrando e incluyendo a la ciudadanía en el proceso de toma de decisiones, así como en la formulación e implementación de políticas públicas, para fortalecer la democracia, la legitimidad de la acción pública y el bienestar colectivo” (CLAD, 2016).</w:t>
      </w:r>
    </w:p>
    <w:p w:rsidR="00B534CD" w:rsidRDefault="00B534CD" w:rsidP="008862D3">
      <w:pPr>
        <w:spacing w:after="0" w:line="240" w:lineRule="auto"/>
        <w:contextualSpacing/>
        <w:jc w:val="both"/>
        <w:rPr>
          <w:rFonts w:ascii="Arial" w:hAnsi="Arial" w:cs="Arial"/>
        </w:rPr>
      </w:pPr>
    </w:p>
    <w:p w:rsidR="00B534CD" w:rsidRPr="008862D3" w:rsidRDefault="0009750D" w:rsidP="005308BD">
      <w:pPr>
        <w:spacing w:after="0" w:line="240" w:lineRule="auto"/>
        <w:contextualSpacing/>
        <w:jc w:val="both"/>
        <w:rPr>
          <w:rFonts w:ascii="Arial" w:hAnsi="Arial" w:cs="Arial"/>
        </w:rPr>
      </w:pPr>
      <w:r>
        <w:rPr>
          <w:rFonts w:ascii="Arial" w:hAnsi="Arial" w:cs="Arial"/>
        </w:rPr>
        <w:t xml:space="preserve">De todas formas, cabe hacer presente que </w:t>
      </w:r>
      <w:r w:rsidR="00BF7DA5">
        <w:rPr>
          <w:rFonts w:ascii="Arial" w:hAnsi="Arial" w:cs="Arial"/>
        </w:rPr>
        <w:t>“e</w:t>
      </w:r>
      <w:r w:rsidR="00BF7DA5" w:rsidRPr="00BF7DA5">
        <w:rPr>
          <w:rFonts w:ascii="Arial" w:hAnsi="Arial" w:cs="Arial"/>
        </w:rPr>
        <w:t xml:space="preserve">l término Gobierno abierto (Open </w:t>
      </w:r>
      <w:proofErr w:type="spellStart"/>
      <w:r w:rsidR="00BF7DA5" w:rsidRPr="00BF7DA5">
        <w:rPr>
          <w:rFonts w:ascii="Arial" w:hAnsi="Arial" w:cs="Arial"/>
        </w:rPr>
        <w:t>Government</w:t>
      </w:r>
      <w:proofErr w:type="spellEnd"/>
      <w:r w:rsidR="00BF7DA5" w:rsidRPr="00BF7DA5">
        <w:rPr>
          <w:rFonts w:ascii="Arial" w:hAnsi="Arial" w:cs="Arial"/>
        </w:rPr>
        <w:t xml:space="preserve">) </w:t>
      </w:r>
      <w:r w:rsidR="00BF7DA5">
        <w:rPr>
          <w:rFonts w:ascii="Arial" w:hAnsi="Arial" w:cs="Arial"/>
        </w:rPr>
        <w:t>n</w:t>
      </w:r>
      <w:r w:rsidR="00BF7DA5" w:rsidRPr="00BF7DA5">
        <w:rPr>
          <w:rFonts w:ascii="Arial" w:hAnsi="Arial" w:cs="Arial"/>
        </w:rPr>
        <w:t>o es nada nuevo. A fines de los años</w:t>
      </w:r>
      <w:r w:rsidR="00BF7DA5">
        <w:rPr>
          <w:rFonts w:ascii="Arial" w:hAnsi="Arial" w:cs="Arial"/>
        </w:rPr>
        <w:t xml:space="preserve"> </w:t>
      </w:r>
      <w:r w:rsidR="00BF7DA5" w:rsidRPr="00BF7DA5">
        <w:rPr>
          <w:rFonts w:ascii="Arial" w:hAnsi="Arial" w:cs="Arial"/>
        </w:rPr>
        <w:t xml:space="preserve">70 del siglo pasado, apareció por primera vez de </w:t>
      </w:r>
      <w:r w:rsidR="00BF7DA5" w:rsidRPr="00BF7DA5">
        <w:rPr>
          <w:rFonts w:ascii="Arial" w:hAnsi="Arial" w:cs="Arial"/>
        </w:rPr>
        <w:lastRenderedPageBreak/>
        <w:t>manera oficial en el espacio político</w:t>
      </w:r>
      <w:r w:rsidR="00BF7DA5">
        <w:rPr>
          <w:rFonts w:ascii="Arial" w:hAnsi="Arial" w:cs="Arial"/>
        </w:rPr>
        <w:t xml:space="preserve"> </w:t>
      </w:r>
      <w:r w:rsidR="00BF7DA5" w:rsidRPr="00BF7DA5">
        <w:rPr>
          <w:rFonts w:ascii="Arial" w:hAnsi="Arial" w:cs="Arial"/>
        </w:rPr>
        <w:t xml:space="preserve">británico. Como lo afirman Chapman y </w:t>
      </w:r>
      <w:proofErr w:type="spellStart"/>
      <w:r w:rsidR="00BF7DA5" w:rsidRPr="00BF7DA5">
        <w:rPr>
          <w:rFonts w:ascii="Arial" w:hAnsi="Arial" w:cs="Arial"/>
        </w:rPr>
        <w:t>Hunt</w:t>
      </w:r>
      <w:proofErr w:type="spellEnd"/>
      <w:r w:rsidR="00BF7DA5" w:rsidRPr="00BF7DA5">
        <w:rPr>
          <w:rFonts w:ascii="Arial" w:hAnsi="Arial" w:cs="Arial"/>
        </w:rPr>
        <w:t xml:space="preserve"> (1987), en su plano original se refiere</w:t>
      </w:r>
      <w:r w:rsidR="00BF7DA5">
        <w:rPr>
          <w:rFonts w:ascii="Arial" w:hAnsi="Arial" w:cs="Arial"/>
        </w:rPr>
        <w:t xml:space="preserve"> </w:t>
      </w:r>
      <w:r w:rsidR="00BF7DA5" w:rsidRPr="00BF7DA5">
        <w:rPr>
          <w:rFonts w:ascii="Arial" w:hAnsi="Arial" w:cs="Arial"/>
        </w:rPr>
        <w:t>a diversas cuestiones relacionadas con el secreto de Gobierno e iniciativas para “abrir</w:t>
      </w:r>
      <w:r w:rsidR="00BF7DA5">
        <w:rPr>
          <w:rFonts w:ascii="Arial" w:hAnsi="Arial" w:cs="Arial"/>
        </w:rPr>
        <w:t xml:space="preserve"> </w:t>
      </w:r>
      <w:r w:rsidR="00BF7DA5" w:rsidRPr="00BF7DA5">
        <w:rPr>
          <w:rFonts w:ascii="Arial" w:hAnsi="Arial" w:cs="Arial"/>
        </w:rPr>
        <w:t>las ventanas” del sector público hacia el escrutinio ciudadano en aras de reducir la</w:t>
      </w:r>
      <w:r w:rsidR="00BF7DA5">
        <w:rPr>
          <w:rFonts w:ascii="Arial" w:hAnsi="Arial" w:cs="Arial"/>
        </w:rPr>
        <w:t xml:space="preserve"> </w:t>
      </w:r>
      <w:r w:rsidR="00BF7DA5" w:rsidRPr="00BF7DA5">
        <w:rPr>
          <w:rFonts w:ascii="Arial" w:hAnsi="Arial" w:cs="Arial"/>
        </w:rPr>
        <w:t>opacidad</w:t>
      </w:r>
      <w:r w:rsidR="00BF7DA5">
        <w:rPr>
          <w:rFonts w:ascii="Arial" w:hAnsi="Arial" w:cs="Arial"/>
        </w:rPr>
        <w:t>”</w:t>
      </w:r>
      <w:r w:rsidR="006A2B47">
        <w:rPr>
          <w:rFonts w:ascii="Arial" w:hAnsi="Arial" w:cs="Arial"/>
        </w:rPr>
        <w:t xml:space="preserve"> (</w:t>
      </w:r>
      <w:r w:rsidR="006A2B47" w:rsidRPr="00271364">
        <w:rPr>
          <w:rFonts w:ascii="Arial" w:hAnsi="Arial" w:cs="Arial"/>
        </w:rPr>
        <w:t xml:space="preserve">Ramírez-Alujas, </w:t>
      </w:r>
      <w:r w:rsidR="006A2B47">
        <w:rPr>
          <w:rFonts w:ascii="Arial" w:hAnsi="Arial" w:cs="Arial"/>
        </w:rPr>
        <w:t>A</w:t>
      </w:r>
      <w:r w:rsidR="006A2B47" w:rsidRPr="00271364">
        <w:rPr>
          <w:rFonts w:ascii="Arial" w:hAnsi="Arial" w:cs="Arial"/>
        </w:rPr>
        <w:t>.</w:t>
      </w:r>
      <w:r w:rsidR="006A2B47">
        <w:rPr>
          <w:rFonts w:ascii="Arial" w:hAnsi="Arial" w:cs="Arial"/>
        </w:rPr>
        <w:t xml:space="preserve">, </w:t>
      </w:r>
      <w:r w:rsidR="006A2B47" w:rsidRPr="00271364">
        <w:rPr>
          <w:rFonts w:ascii="Arial" w:hAnsi="Arial" w:cs="Arial"/>
        </w:rPr>
        <w:t>2011</w:t>
      </w:r>
      <w:r w:rsidR="005308BD">
        <w:rPr>
          <w:rFonts w:ascii="Arial" w:hAnsi="Arial" w:cs="Arial"/>
        </w:rPr>
        <w:t>), aunque “p</w:t>
      </w:r>
      <w:r w:rsidR="005308BD" w:rsidRPr="005308BD">
        <w:rPr>
          <w:rFonts w:ascii="Arial" w:hAnsi="Arial" w:cs="Arial"/>
        </w:rPr>
        <w:t>oco a poco se ha ido transformando en una especie</w:t>
      </w:r>
      <w:r w:rsidR="005308BD">
        <w:rPr>
          <w:rFonts w:ascii="Arial" w:hAnsi="Arial" w:cs="Arial"/>
        </w:rPr>
        <w:t xml:space="preserve"> </w:t>
      </w:r>
      <w:r w:rsidR="005308BD" w:rsidRPr="005308BD">
        <w:rPr>
          <w:rFonts w:ascii="Arial" w:hAnsi="Arial" w:cs="Arial"/>
        </w:rPr>
        <w:t>de filosofía sobre cómo gobernar en el siglo XXI</w:t>
      </w:r>
      <w:r w:rsidR="005308BD">
        <w:rPr>
          <w:rFonts w:ascii="Arial" w:hAnsi="Arial" w:cs="Arial"/>
        </w:rPr>
        <w:t xml:space="preserve"> </w:t>
      </w:r>
      <w:r w:rsidR="005308BD" w:rsidRPr="005308BD">
        <w:rPr>
          <w:rFonts w:ascii="Arial" w:hAnsi="Arial" w:cs="Arial"/>
        </w:rPr>
        <w:t>y qué papel juegan los diversos actores sociales en un</w:t>
      </w:r>
      <w:r w:rsidR="005308BD">
        <w:rPr>
          <w:rFonts w:ascii="Arial" w:hAnsi="Arial" w:cs="Arial"/>
        </w:rPr>
        <w:t xml:space="preserve"> </w:t>
      </w:r>
      <w:r w:rsidR="005308BD" w:rsidRPr="005308BD">
        <w:rPr>
          <w:rFonts w:ascii="Arial" w:hAnsi="Arial" w:cs="Arial"/>
        </w:rPr>
        <w:t>escenario cuya complejidad es cada vez más inabordable</w:t>
      </w:r>
      <w:r w:rsidR="005308BD">
        <w:rPr>
          <w:rFonts w:ascii="Arial" w:hAnsi="Arial" w:cs="Arial"/>
        </w:rPr>
        <w:t xml:space="preserve"> </w:t>
      </w:r>
      <w:r w:rsidR="005308BD" w:rsidRPr="005308BD">
        <w:rPr>
          <w:rFonts w:ascii="Arial" w:hAnsi="Arial" w:cs="Arial"/>
        </w:rPr>
        <w:t>desde una perspectiva solamente anclada en las</w:t>
      </w:r>
      <w:r w:rsidR="005308BD">
        <w:rPr>
          <w:rFonts w:ascii="Arial" w:hAnsi="Arial" w:cs="Arial"/>
        </w:rPr>
        <w:t xml:space="preserve"> </w:t>
      </w:r>
      <w:r w:rsidR="005308BD" w:rsidRPr="005308BD">
        <w:rPr>
          <w:rFonts w:ascii="Arial" w:hAnsi="Arial" w:cs="Arial"/>
        </w:rPr>
        <w:t>capacidades y recursos estatales</w:t>
      </w:r>
      <w:r w:rsidR="005308BD">
        <w:rPr>
          <w:rFonts w:ascii="Arial" w:hAnsi="Arial" w:cs="Arial"/>
        </w:rPr>
        <w:t xml:space="preserve">” </w:t>
      </w:r>
      <w:r w:rsidR="004A7AD3">
        <w:rPr>
          <w:rFonts w:ascii="Arial" w:hAnsi="Arial" w:cs="Arial"/>
        </w:rPr>
        <w:t>(</w:t>
      </w:r>
      <w:r w:rsidR="004A7AD3" w:rsidRPr="004A7AD3">
        <w:rPr>
          <w:rFonts w:ascii="Arial" w:hAnsi="Arial" w:cs="Arial"/>
        </w:rPr>
        <w:t xml:space="preserve">Ramírez-Alujas, </w:t>
      </w:r>
      <w:r w:rsidR="004A7AD3">
        <w:rPr>
          <w:rFonts w:ascii="Arial" w:hAnsi="Arial" w:cs="Arial"/>
        </w:rPr>
        <w:t xml:space="preserve">A., </w:t>
      </w:r>
      <w:r w:rsidR="004A7AD3" w:rsidRPr="004A7AD3">
        <w:rPr>
          <w:rFonts w:ascii="Arial" w:hAnsi="Arial" w:cs="Arial"/>
        </w:rPr>
        <w:t>2012</w:t>
      </w:r>
      <w:r w:rsidR="004A7AD3">
        <w:rPr>
          <w:rFonts w:ascii="Arial" w:hAnsi="Arial" w:cs="Arial"/>
        </w:rPr>
        <w:t>).</w:t>
      </w:r>
    </w:p>
    <w:p w:rsidR="00967E26" w:rsidRDefault="00967E26" w:rsidP="008862D3">
      <w:pPr>
        <w:spacing w:after="0" w:line="240" w:lineRule="auto"/>
        <w:contextualSpacing/>
        <w:jc w:val="both"/>
        <w:rPr>
          <w:rFonts w:ascii="Arial" w:hAnsi="Arial" w:cs="Arial"/>
        </w:rPr>
      </w:pPr>
    </w:p>
    <w:p w:rsidR="00182855" w:rsidRPr="008862D3" w:rsidRDefault="00182855" w:rsidP="008862D3">
      <w:pPr>
        <w:spacing w:after="0" w:line="240" w:lineRule="auto"/>
        <w:contextualSpacing/>
        <w:jc w:val="both"/>
        <w:rPr>
          <w:rFonts w:ascii="Arial" w:hAnsi="Arial" w:cs="Arial"/>
        </w:rPr>
      </w:pPr>
      <w:r w:rsidRPr="008862D3">
        <w:rPr>
          <w:rFonts w:ascii="Arial" w:hAnsi="Arial" w:cs="Arial"/>
        </w:rPr>
        <w:t>A mayor abundamiento, la considerable participación en la administración pública por parte de empresas privadas, organizaciones no gubernamentales y organizaciones de la sociedad civil, entre otros, que en la actualidad se presenta con casi la misma fuerza que la mantenida en las propias instituciones del sector, han derivado en la necesidad de que el Estado se abra a este tipo de gobernanza más inclusiva y colaborativa, tomando especial relevancia el mencionado concepto de Gobierno Abierto.</w:t>
      </w:r>
    </w:p>
    <w:p w:rsidR="00967E26" w:rsidRDefault="00967E26" w:rsidP="008862D3">
      <w:pPr>
        <w:spacing w:after="0" w:line="240" w:lineRule="auto"/>
        <w:contextualSpacing/>
        <w:jc w:val="both"/>
        <w:rPr>
          <w:rFonts w:ascii="Arial" w:hAnsi="Arial" w:cs="Arial"/>
        </w:rPr>
      </w:pPr>
    </w:p>
    <w:p w:rsidR="00871314" w:rsidRDefault="00182855" w:rsidP="00DE7CCE">
      <w:pPr>
        <w:spacing w:after="0" w:line="240" w:lineRule="auto"/>
        <w:contextualSpacing/>
        <w:jc w:val="both"/>
        <w:rPr>
          <w:rFonts w:ascii="Arial" w:hAnsi="Arial" w:cs="Arial"/>
        </w:rPr>
      </w:pPr>
      <w:r w:rsidRPr="008862D3">
        <w:rPr>
          <w:rFonts w:ascii="Arial" w:hAnsi="Arial" w:cs="Arial"/>
        </w:rPr>
        <w:t xml:space="preserve">Pues bien, este modelo de gobernanza rompe con la lógica burocrática de que la toma de decisiones se efectúa por parte de un gobierno compuesto por expertos que realizan las políticas públicas en base al interés de los ciudadanos, pues este paradigma propone </w:t>
      </w:r>
      <w:proofErr w:type="spellStart"/>
      <w:r w:rsidRPr="008862D3">
        <w:rPr>
          <w:rFonts w:ascii="Arial" w:hAnsi="Arial" w:cs="Arial"/>
        </w:rPr>
        <w:t>co</w:t>
      </w:r>
      <w:proofErr w:type="spellEnd"/>
      <w:r w:rsidRPr="008862D3">
        <w:rPr>
          <w:rFonts w:ascii="Arial" w:hAnsi="Arial" w:cs="Arial"/>
        </w:rPr>
        <w:t>-crear soluciones con diversos actores.</w:t>
      </w:r>
      <w:r w:rsidR="00DE7CCE">
        <w:rPr>
          <w:rFonts w:ascii="Arial" w:hAnsi="Arial" w:cs="Arial"/>
        </w:rPr>
        <w:t xml:space="preserve"> </w:t>
      </w:r>
    </w:p>
    <w:p w:rsidR="00871314" w:rsidRDefault="00871314" w:rsidP="00DE7CCE">
      <w:pPr>
        <w:spacing w:after="0" w:line="240" w:lineRule="auto"/>
        <w:contextualSpacing/>
        <w:jc w:val="both"/>
        <w:rPr>
          <w:rFonts w:ascii="Arial" w:hAnsi="Arial" w:cs="Arial"/>
        </w:rPr>
      </w:pPr>
    </w:p>
    <w:p w:rsidR="00182855" w:rsidRDefault="00DE7CCE" w:rsidP="00575B6F">
      <w:pPr>
        <w:spacing w:after="0" w:line="240" w:lineRule="auto"/>
        <w:contextualSpacing/>
        <w:jc w:val="both"/>
        <w:rPr>
          <w:rFonts w:ascii="Arial" w:hAnsi="Arial" w:cs="Arial"/>
        </w:rPr>
      </w:pPr>
      <w:r>
        <w:rPr>
          <w:rFonts w:ascii="Arial" w:hAnsi="Arial" w:cs="Arial"/>
        </w:rPr>
        <w:t>De hecho, e</w:t>
      </w:r>
      <w:r w:rsidRPr="00DE7CCE">
        <w:rPr>
          <w:rFonts w:ascii="Arial" w:hAnsi="Arial" w:cs="Arial"/>
        </w:rPr>
        <w:t>l</w:t>
      </w:r>
      <w:r>
        <w:rPr>
          <w:rFonts w:ascii="Arial" w:hAnsi="Arial" w:cs="Arial"/>
        </w:rPr>
        <w:t xml:space="preserve"> “</w:t>
      </w:r>
      <w:r w:rsidRPr="00DE7CCE">
        <w:rPr>
          <w:rFonts w:ascii="Arial" w:hAnsi="Arial" w:cs="Arial"/>
        </w:rPr>
        <w:t>Gobierno abierto fluye desde la convicción de repensar la administración pública, de</w:t>
      </w:r>
      <w:r>
        <w:rPr>
          <w:rFonts w:ascii="Arial" w:hAnsi="Arial" w:cs="Arial"/>
        </w:rPr>
        <w:t xml:space="preserve"> </w:t>
      </w:r>
      <w:r w:rsidRPr="00DE7CCE">
        <w:rPr>
          <w:rFonts w:ascii="Arial" w:hAnsi="Arial" w:cs="Arial"/>
        </w:rPr>
        <w:t>transformar la sociedad y contribuir a desarrollar democracias más sanas, de pasar de</w:t>
      </w:r>
      <w:r>
        <w:rPr>
          <w:rFonts w:ascii="Arial" w:hAnsi="Arial" w:cs="Arial"/>
        </w:rPr>
        <w:t xml:space="preserve"> </w:t>
      </w:r>
      <w:r w:rsidRPr="00DE7CCE">
        <w:rPr>
          <w:rFonts w:ascii="Arial" w:hAnsi="Arial" w:cs="Arial"/>
        </w:rPr>
        <w:t>las jerarquías a las redes, de asumir compromisos transversales y generar, en conjunto</w:t>
      </w:r>
      <w:r>
        <w:rPr>
          <w:rFonts w:ascii="Arial" w:hAnsi="Arial" w:cs="Arial"/>
        </w:rPr>
        <w:t xml:space="preserve"> </w:t>
      </w:r>
      <w:r w:rsidRPr="00DE7CCE">
        <w:rPr>
          <w:rFonts w:ascii="Arial" w:hAnsi="Arial" w:cs="Arial"/>
        </w:rPr>
        <w:t>con otros actores socia</w:t>
      </w:r>
      <w:r>
        <w:rPr>
          <w:rFonts w:ascii="Arial" w:hAnsi="Arial" w:cs="Arial"/>
        </w:rPr>
        <w:t>les y económicos, valor público” (</w:t>
      </w:r>
      <w:r w:rsidR="00D1537B" w:rsidRPr="00D1537B">
        <w:rPr>
          <w:rFonts w:ascii="Arial" w:hAnsi="Arial" w:cs="Arial"/>
        </w:rPr>
        <w:t xml:space="preserve">Ramírez-Alujas, </w:t>
      </w:r>
      <w:r w:rsidR="00196FE1">
        <w:rPr>
          <w:rFonts w:ascii="Arial" w:hAnsi="Arial" w:cs="Arial"/>
        </w:rPr>
        <w:t xml:space="preserve">A., </w:t>
      </w:r>
      <w:r w:rsidR="00D1537B" w:rsidRPr="00D1537B">
        <w:rPr>
          <w:rFonts w:ascii="Arial" w:hAnsi="Arial" w:cs="Arial"/>
        </w:rPr>
        <w:t>2011)</w:t>
      </w:r>
      <w:r w:rsidR="005017D0">
        <w:rPr>
          <w:rFonts w:ascii="Arial" w:hAnsi="Arial" w:cs="Arial"/>
        </w:rPr>
        <w:t xml:space="preserve">, lo que se manifiesta mediante </w:t>
      </w:r>
      <w:r w:rsidR="005035EC" w:rsidRPr="005035EC">
        <w:rPr>
          <w:rFonts w:ascii="Arial" w:hAnsi="Arial" w:cs="Arial"/>
        </w:rPr>
        <w:t>la expresión de ciertos principios</w:t>
      </w:r>
      <w:r w:rsidR="005035EC">
        <w:rPr>
          <w:rFonts w:ascii="Arial" w:hAnsi="Arial" w:cs="Arial"/>
        </w:rPr>
        <w:t xml:space="preserve"> </w:t>
      </w:r>
      <w:r w:rsidR="008C54C7">
        <w:rPr>
          <w:rFonts w:ascii="Arial" w:hAnsi="Arial" w:cs="Arial"/>
        </w:rPr>
        <w:t xml:space="preserve">que son </w:t>
      </w:r>
      <w:r w:rsidR="005035EC">
        <w:rPr>
          <w:rFonts w:ascii="Arial" w:hAnsi="Arial" w:cs="Arial"/>
        </w:rPr>
        <w:t xml:space="preserve">comunes para diversos autores: </w:t>
      </w:r>
      <w:r w:rsidR="00575B6F">
        <w:rPr>
          <w:rFonts w:ascii="Arial" w:hAnsi="Arial" w:cs="Arial"/>
        </w:rPr>
        <w:t>el mejoramiento de</w:t>
      </w:r>
      <w:r w:rsidR="00575B6F" w:rsidRPr="00575B6F">
        <w:rPr>
          <w:rFonts w:ascii="Arial" w:hAnsi="Arial" w:cs="Arial"/>
        </w:rPr>
        <w:t xml:space="preserve"> los niveles de transpar</w:t>
      </w:r>
      <w:r w:rsidR="00575B6F">
        <w:rPr>
          <w:rFonts w:ascii="Arial" w:hAnsi="Arial" w:cs="Arial"/>
        </w:rPr>
        <w:t xml:space="preserve">encia y acceso a la información; la facilitación de </w:t>
      </w:r>
      <w:r w:rsidR="00575B6F" w:rsidRPr="00575B6F">
        <w:rPr>
          <w:rFonts w:ascii="Arial" w:hAnsi="Arial" w:cs="Arial"/>
        </w:rPr>
        <w:t>la participación</w:t>
      </w:r>
      <w:r w:rsidR="00575B6F">
        <w:rPr>
          <w:rFonts w:ascii="Arial" w:hAnsi="Arial" w:cs="Arial"/>
        </w:rPr>
        <w:t xml:space="preserve"> </w:t>
      </w:r>
      <w:r w:rsidR="00575B6F" w:rsidRPr="00575B6F">
        <w:rPr>
          <w:rFonts w:ascii="Arial" w:hAnsi="Arial" w:cs="Arial"/>
        </w:rPr>
        <w:t>ciudadana en el diseño y la implement</w:t>
      </w:r>
      <w:r w:rsidR="00575B6F">
        <w:rPr>
          <w:rFonts w:ascii="Arial" w:hAnsi="Arial" w:cs="Arial"/>
        </w:rPr>
        <w:t xml:space="preserve">ación de las políticas públicas; y el favorecimiento de </w:t>
      </w:r>
      <w:r w:rsidR="00575B6F" w:rsidRPr="00575B6F">
        <w:rPr>
          <w:rFonts w:ascii="Arial" w:hAnsi="Arial" w:cs="Arial"/>
        </w:rPr>
        <w:t>la generación de espacios de colaboración entre los diversos actores</w:t>
      </w:r>
      <w:r w:rsidR="00DC2D57">
        <w:rPr>
          <w:rFonts w:ascii="Arial" w:hAnsi="Arial" w:cs="Arial"/>
        </w:rPr>
        <w:t xml:space="preserve"> (</w:t>
      </w:r>
      <w:r w:rsidR="00DC2D57" w:rsidRPr="005811C5">
        <w:rPr>
          <w:rFonts w:ascii="Arial" w:hAnsi="Arial" w:cs="Arial"/>
        </w:rPr>
        <w:t xml:space="preserve">Ramírez-Alujas, </w:t>
      </w:r>
      <w:r w:rsidR="00DC2D57">
        <w:rPr>
          <w:rFonts w:ascii="Arial" w:hAnsi="Arial" w:cs="Arial"/>
        </w:rPr>
        <w:t xml:space="preserve">A. y </w:t>
      </w:r>
      <w:proofErr w:type="spellStart"/>
      <w:r w:rsidR="00DC2D57" w:rsidRPr="00E50CD8">
        <w:rPr>
          <w:rFonts w:ascii="Arial" w:hAnsi="Arial" w:cs="Arial"/>
        </w:rPr>
        <w:t>Dassen</w:t>
      </w:r>
      <w:proofErr w:type="spellEnd"/>
      <w:r w:rsidR="00DC2D57">
        <w:rPr>
          <w:rFonts w:ascii="Arial" w:hAnsi="Arial" w:cs="Arial"/>
        </w:rPr>
        <w:t xml:space="preserve">, N., </w:t>
      </w:r>
      <w:r w:rsidR="00DC2D57" w:rsidRPr="008862D3">
        <w:rPr>
          <w:rFonts w:ascii="Arial" w:hAnsi="Arial" w:cs="Arial"/>
        </w:rPr>
        <w:t>201</w:t>
      </w:r>
      <w:r w:rsidR="00DC2D57">
        <w:rPr>
          <w:rFonts w:ascii="Arial" w:hAnsi="Arial" w:cs="Arial"/>
        </w:rPr>
        <w:t>2).</w:t>
      </w:r>
    </w:p>
    <w:p w:rsidR="005017D0" w:rsidRDefault="00DC2D57" w:rsidP="00DE7CCE">
      <w:pPr>
        <w:spacing w:after="0" w:line="240" w:lineRule="auto"/>
        <w:contextualSpacing/>
        <w:jc w:val="both"/>
        <w:rPr>
          <w:rFonts w:ascii="Arial" w:hAnsi="Arial" w:cs="Arial"/>
        </w:rPr>
      </w:pPr>
      <w:r>
        <w:rPr>
          <w:rFonts w:ascii="Arial" w:hAnsi="Arial" w:cs="Arial"/>
        </w:rPr>
        <w:t xml:space="preserve"> </w:t>
      </w:r>
    </w:p>
    <w:p w:rsidR="00182855" w:rsidRPr="008862D3" w:rsidRDefault="00182855" w:rsidP="008862D3">
      <w:pPr>
        <w:spacing w:after="0" w:line="240" w:lineRule="auto"/>
        <w:contextualSpacing/>
        <w:jc w:val="both"/>
        <w:rPr>
          <w:rFonts w:ascii="Arial" w:hAnsi="Arial" w:cs="Arial"/>
        </w:rPr>
      </w:pPr>
      <w:r w:rsidRPr="008862D3">
        <w:rPr>
          <w:rFonts w:ascii="Arial" w:hAnsi="Arial" w:cs="Arial"/>
        </w:rPr>
        <w:t xml:space="preserve">Asimismo, el Gobierno Abierto constituye un medio para cumplir con la Agenda 2030 para el Desarrollo Sostenible aprobada en septiembre de 2015 por las Naciones Unidas, la cual considera 17 Objetivos de Desarrollo Sostenible (ODS). De hecho, el Objetivo N° 16 de esta Agenda se refiere a  “Paz, Justicia e Instituciones Sólidas”, cuyo propósito es promover sociedades, justas, pacíficas e inclusivas (ONU, 2015), pues se pretende “transitar hacia la idea de un Estado abierto, es decir, hacia un esfuerzo institucional por promover y articular políticas y estrategias en materia de transparencia, acceso a la información y datos abiertos, rendición de cuentas, participación ciudadana y colaboración e innovación cívica más allá del poder ejecutivo, hacia el poder legislativo y judicial, así como también hacia los niveles </w:t>
      </w:r>
      <w:proofErr w:type="spellStart"/>
      <w:r w:rsidRPr="008862D3">
        <w:rPr>
          <w:rFonts w:ascii="Arial" w:hAnsi="Arial" w:cs="Arial"/>
        </w:rPr>
        <w:t>subnacionales</w:t>
      </w:r>
      <w:proofErr w:type="spellEnd"/>
      <w:r w:rsidRPr="008862D3">
        <w:rPr>
          <w:rFonts w:ascii="Arial" w:hAnsi="Arial" w:cs="Arial"/>
        </w:rPr>
        <w:t xml:space="preserve"> y locales de gobierno” (</w:t>
      </w:r>
      <w:proofErr w:type="spellStart"/>
      <w:r w:rsidRPr="008862D3">
        <w:rPr>
          <w:rFonts w:ascii="Arial" w:hAnsi="Arial" w:cs="Arial"/>
        </w:rPr>
        <w:t>Naser</w:t>
      </w:r>
      <w:proofErr w:type="spellEnd"/>
      <w:r w:rsidRPr="008862D3">
        <w:rPr>
          <w:rFonts w:ascii="Arial" w:hAnsi="Arial" w:cs="Arial"/>
        </w:rPr>
        <w:t>, A., Ramírez-Alujas, A. y Rosales D., 2017).</w:t>
      </w:r>
    </w:p>
    <w:p w:rsidR="00967E26" w:rsidRDefault="00967E26" w:rsidP="008862D3">
      <w:pPr>
        <w:spacing w:after="0" w:line="240" w:lineRule="auto"/>
        <w:contextualSpacing/>
        <w:jc w:val="both"/>
        <w:rPr>
          <w:rFonts w:ascii="Arial" w:hAnsi="Arial" w:cs="Arial"/>
        </w:rPr>
      </w:pPr>
    </w:p>
    <w:p w:rsidR="00182855" w:rsidRPr="008862D3" w:rsidRDefault="0095225D" w:rsidP="008862D3">
      <w:pPr>
        <w:spacing w:after="0" w:line="240" w:lineRule="auto"/>
        <w:contextualSpacing/>
        <w:jc w:val="both"/>
        <w:rPr>
          <w:rFonts w:ascii="Arial" w:hAnsi="Arial" w:cs="Arial"/>
        </w:rPr>
      </w:pPr>
      <w:r>
        <w:rPr>
          <w:rFonts w:ascii="Arial" w:hAnsi="Arial" w:cs="Arial"/>
        </w:rPr>
        <w:t>Ahora bien</w:t>
      </w:r>
      <w:r w:rsidR="00182855" w:rsidRPr="008862D3">
        <w:rPr>
          <w:rFonts w:ascii="Arial" w:hAnsi="Arial" w:cs="Arial"/>
        </w:rPr>
        <w:t xml:space="preserve">, </w:t>
      </w:r>
      <w:r w:rsidR="00D16C17">
        <w:rPr>
          <w:rFonts w:ascii="Arial" w:hAnsi="Arial" w:cs="Arial"/>
        </w:rPr>
        <w:t xml:space="preserve">respecto al caso </w:t>
      </w:r>
      <w:r w:rsidR="007B301E">
        <w:rPr>
          <w:rFonts w:ascii="Arial" w:hAnsi="Arial" w:cs="Arial"/>
        </w:rPr>
        <w:t xml:space="preserve">de </w:t>
      </w:r>
      <w:r w:rsidR="007B301E" w:rsidRPr="008862D3">
        <w:rPr>
          <w:rFonts w:ascii="Arial" w:hAnsi="Arial" w:cs="Arial"/>
        </w:rPr>
        <w:t>la CGR</w:t>
      </w:r>
      <w:r w:rsidR="007B301E">
        <w:rPr>
          <w:rFonts w:ascii="Arial" w:hAnsi="Arial" w:cs="Arial"/>
        </w:rPr>
        <w:t xml:space="preserve"> </w:t>
      </w:r>
      <w:r w:rsidR="00D16C17">
        <w:rPr>
          <w:rFonts w:ascii="Arial" w:hAnsi="Arial" w:cs="Arial"/>
        </w:rPr>
        <w:t>en estudio</w:t>
      </w:r>
      <w:r w:rsidR="00182855" w:rsidRPr="008862D3">
        <w:rPr>
          <w:rFonts w:ascii="Arial" w:hAnsi="Arial" w:cs="Arial"/>
        </w:rPr>
        <w:t xml:space="preserve">, </w:t>
      </w:r>
      <w:r w:rsidR="00D16C17">
        <w:rPr>
          <w:rFonts w:ascii="Arial" w:hAnsi="Arial" w:cs="Arial"/>
        </w:rPr>
        <w:t xml:space="preserve">es menester señalar que </w:t>
      </w:r>
      <w:r w:rsidR="00182855" w:rsidRPr="008862D3">
        <w:rPr>
          <w:rFonts w:ascii="Arial" w:hAnsi="Arial" w:cs="Arial"/>
        </w:rPr>
        <w:t xml:space="preserve">en su memoria institucional por el período 2007-2015, </w:t>
      </w:r>
      <w:r w:rsidR="00D16C17">
        <w:rPr>
          <w:rFonts w:ascii="Arial" w:hAnsi="Arial" w:cs="Arial"/>
        </w:rPr>
        <w:t xml:space="preserve">se </w:t>
      </w:r>
      <w:r w:rsidR="00182855" w:rsidRPr="008862D3">
        <w:rPr>
          <w:rFonts w:ascii="Arial" w:hAnsi="Arial" w:cs="Arial"/>
        </w:rPr>
        <w:t>reconoce el “contexto de una Sociedad Civil empoderada, que demanda de manera creciente y a veces desesperada mayor transparencia en los actos de la Administración, el uso eficiente de los recursos públicos y, en definitiva, un Estado al servicio de las personas” (CGR, 2015), agregando que, debido a estas nuevas demandas y expectativas del entorno, era urgente fortalecer la institución en diversos ámbitos.</w:t>
      </w:r>
    </w:p>
    <w:p w:rsidR="00967E26" w:rsidRDefault="00967E26" w:rsidP="008862D3">
      <w:pPr>
        <w:spacing w:after="0" w:line="240" w:lineRule="auto"/>
        <w:contextualSpacing/>
        <w:jc w:val="both"/>
        <w:rPr>
          <w:rFonts w:ascii="Arial" w:hAnsi="Arial" w:cs="Arial"/>
        </w:rPr>
      </w:pPr>
    </w:p>
    <w:p w:rsidR="00D84A8C" w:rsidRDefault="008B0807" w:rsidP="008862D3">
      <w:pPr>
        <w:spacing w:after="0" w:line="240" w:lineRule="auto"/>
        <w:contextualSpacing/>
        <w:jc w:val="both"/>
        <w:rPr>
          <w:rFonts w:ascii="Arial" w:hAnsi="Arial" w:cs="Arial"/>
        </w:rPr>
      </w:pPr>
      <w:r>
        <w:rPr>
          <w:rFonts w:ascii="Arial" w:hAnsi="Arial" w:cs="Arial"/>
        </w:rPr>
        <w:lastRenderedPageBreak/>
        <w:t>En ese sentido</w:t>
      </w:r>
      <w:r w:rsidR="00182855" w:rsidRPr="008862D3">
        <w:rPr>
          <w:rFonts w:ascii="Arial" w:hAnsi="Arial" w:cs="Arial"/>
        </w:rPr>
        <w:t>, la presente propuesta de investigación se enfocará en analizar las principales acciones que la CGR ha implementado en la transición hacia un</w:t>
      </w:r>
      <w:r w:rsidR="00064698">
        <w:rPr>
          <w:rFonts w:ascii="Arial" w:hAnsi="Arial" w:cs="Arial"/>
        </w:rPr>
        <w:t xml:space="preserve"> Gobierno Abierto</w:t>
      </w:r>
      <w:r w:rsidR="00182855" w:rsidRPr="008862D3">
        <w:rPr>
          <w:rFonts w:ascii="Arial" w:hAnsi="Arial" w:cs="Arial"/>
        </w:rPr>
        <w:t xml:space="preserve"> entre los años 2007 </w:t>
      </w:r>
      <w:r w:rsidR="00182855" w:rsidRPr="00B2228D">
        <w:rPr>
          <w:rFonts w:ascii="Arial" w:hAnsi="Arial" w:cs="Arial"/>
        </w:rPr>
        <w:t>y 2018, particularmente identificando y evaluando aquél</w:t>
      </w:r>
      <w:r w:rsidR="00FF4F3A" w:rsidRPr="00B2228D">
        <w:rPr>
          <w:rFonts w:ascii="Arial" w:hAnsi="Arial" w:cs="Arial"/>
        </w:rPr>
        <w:t>las que tengan relación con los</w:t>
      </w:r>
      <w:r w:rsidR="00182855" w:rsidRPr="00B2228D">
        <w:rPr>
          <w:rFonts w:ascii="Arial" w:hAnsi="Arial" w:cs="Arial"/>
        </w:rPr>
        <w:t xml:space="preserve"> </w:t>
      </w:r>
      <w:r w:rsidR="00D36E37">
        <w:rPr>
          <w:rFonts w:ascii="Arial" w:hAnsi="Arial" w:cs="Arial"/>
        </w:rPr>
        <w:t xml:space="preserve">ya mencionados </w:t>
      </w:r>
      <w:r w:rsidR="00182855" w:rsidRPr="00B2228D">
        <w:rPr>
          <w:rFonts w:ascii="Arial" w:hAnsi="Arial" w:cs="Arial"/>
        </w:rPr>
        <w:t xml:space="preserve">pilares </w:t>
      </w:r>
      <w:r w:rsidR="00FF4F3A" w:rsidRPr="00B2228D">
        <w:rPr>
          <w:rFonts w:ascii="Arial" w:hAnsi="Arial" w:cs="Arial"/>
        </w:rPr>
        <w:t>de transparencia, participación y colaboración</w:t>
      </w:r>
      <w:r w:rsidR="004B03BD" w:rsidRPr="00B2228D">
        <w:rPr>
          <w:rFonts w:ascii="Arial" w:hAnsi="Arial" w:cs="Arial"/>
        </w:rPr>
        <w:t xml:space="preserve">, que constituyen los 3 principios </w:t>
      </w:r>
      <w:r w:rsidR="00A536BF" w:rsidRPr="00B2228D">
        <w:rPr>
          <w:rFonts w:ascii="Arial" w:hAnsi="Arial" w:cs="Arial"/>
        </w:rPr>
        <w:t>comunes</w:t>
      </w:r>
      <w:r w:rsidR="00A536BF">
        <w:rPr>
          <w:rFonts w:ascii="Arial" w:hAnsi="Arial" w:cs="Arial"/>
        </w:rPr>
        <w:t xml:space="preserve"> propuestos por diversos a</w:t>
      </w:r>
      <w:r w:rsidR="000F7EBC">
        <w:rPr>
          <w:rFonts w:ascii="Arial" w:hAnsi="Arial" w:cs="Arial"/>
        </w:rPr>
        <w:t>utores</w:t>
      </w:r>
      <w:r w:rsidR="00D36E37">
        <w:rPr>
          <w:rFonts w:ascii="Arial" w:hAnsi="Arial" w:cs="Arial"/>
        </w:rPr>
        <w:t xml:space="preserve">, </w:t>
      </w:r>
      <w:r w:rsidR="00D644DB">
        <w:rPr>
          <w:rFonts w:ascii="Arial" w:hAnsi="Arial" w:cs="Arial"/>
        </w:rPr>
        <w:t>según será desarrollado a lo largo del presente documento.</w:t>
      </w:r>
    </w:p>
    <w:p w:rsidR="00D84A8C" w:rsidRDefault="00D84A8C" w:rsidP="008862D3">
      <w:pPr>
        <w:spacing w:after="0" w:line="240" w:lineRule="auto"/>
        <w:contextualSpacing/>
        <w:jc w:val="both"/>
        <w:rPr>
          <w:rFonts w:ascii="Arial" w:hAnsi="Arial" w:cs="Arial"/>
        </w:rPr>
      </w:pPr>
    </w:p>
    <w:p w:rsidR="00182855" w:rsidRPr="008862D3" w:rsidRDefault="00182855" w:rsidP="008862D3">
      <w:pPr>
        <w:spacing w:after="0" w:line="240" w:lineRule="auto"/>
        <w:contextualSpacing/>
        <w:jc w:val="both"/>
        <w:rPr>
          <w:rFonts w:ascii="Arial" w:hAnsi="Arial" w:cs="Arial"/>
        </w:rPr>
      </w:pPr>
      <w:r w:rsidRPr="008862D3">
        <w:rPr>
          <w:rFonts w:ascii="Arial" w:hAnsi="Arial" w:cs="Arial"/>
        </w:rPr>
        <w:t>En efecto, se pretende indagar y evaluar los mecanismos y estrategias implementadas en el aludido período, los que contemplan, entre otros, la inauguración del Portal Contraloría y Ciudadano, con el propósito de mantener un canal participativo para la Sociedad Civil mediante denuncias y sugerencias de fiscalización (2012), la inauguración del Portal GEO-CGR como una herramienta en línea que permite a la ciudadanía visualizar información georreferenciada de las obras públicas (2014), la constitución del Consejo Asesor de las Asociaciones de la Sociedad Civil de la CGR (2015) (CGR, 2015), la confección del nuevo plan estratégico institucional 2017-2020, elaborado entre funcionarios internos, asociaciones de la sociedad civil y entidades del sector público (2016), la creación del Centro de Estudios de la Administración del Estado (CEA) que busca formar a funcionarios y servidores, a estudiantes y a la sociedad civil (2016) (CGR, 2016), la incorporación de la CGR en la Red de Lenguaje Claro Chile para promover una comunicación sencilla y directa con la ciudadanía (2017), la implementación de las iniciativas Contralores Ciudadanos, Contraloría en tu Colegio y Jóvenes Contralores (2017) (CGR, 2017), y la creación de la Unidad de Redes Sociales, que busca difundir el trabajo de la CGR (2018).</w:t>
      </w:r>
    </w:p>
    <w:p w:rsidR="00BA3B9C" w:rsidRDefault="00BA3B9C" w:rsidP="008862D3">
      <w:pPr>
        <w:spacing w:after="0" w:line="240" w:lineRule="auto"/>
        <w:contextualSpacing/>
        <w:jc w:val="both"/>
        <w:rPr>
          <w:rFonts w:ascii="Arial" w:hAnsi="Arial" w:cs="Arial"/>
        </w:rPr>
      </w:pPr>
    </w:p>
    <w:p w:rsidR="001564D3" w:rsidRPr="008862D3" w:rsidRDefault="001564D3" w:rsidP="008862D3">
      <w:pPr>
        <w:spacing w:after="0" w:line="240" w:lineRule="auto"/>
        <w:contextualSpacing/>
        <w:jc w:val="both"/>
        <w:rPr>
          <w:rFonts w:ascii="Arial" w:hAnsi="Arial" w:cs="Arial"/>
        </w:rPr>
      </w:pPr>
    </w:p>
    <w:p w:rsidR="00BA3B9C" w:rsidRPr="00376FB2" w:rsidRDefault="00BA3B9C" w:rsidP="008862D3">
      <w:pPr>
        <w:spacing w:after="0" w:line="240" w:lineRule="auto"/>
        <w:contextualSpacing/>
        <w:jc w:val="both"/>
        <w:rPr>
          <w:rFonts w:ascii="Arial" w:hAnsi="Arial" w:cs="Arial"/>
          <w:b/>
        </w:rPr>
      </w:pPr>
      <w:r w:rsidRPr="00376FB2">
        <w:rPr>
          <w:rFonts w:ascii="Arial" w:hAnsi="Arial" w:cs="Arial"/>
          <w:b/>
        </w:rPr>
        <w:t>II.</w:t>
      </w:r>
      <w:r w:rsidRPr="00376FB2">
        <w:rPr>
          <w:rFonts w:ascii="Arial" w:hAnsi="Arial" w:cs="Arial"/>
          <w:b/>
        </w:rPr>
        <w:tab/>
        <w:t>OBJETIVOS</w:t>
      </w:r>
    </w:p>
    <w:p w:rsidR="00BA3B9C" w:rsidRPr="008862D3" w:rsidRDefault="00BA3B9C" w:rsidP="008862D3">
      <w:pPr>
        <w:spacing w:after="0" w:line="240" w:lineRule="auto"/>
        <w:contextualSpacing/>
        <w:jc w:val="both"/>
        <w:rPr>
          <w:rFonts w:ascii="Arial" w:hAnsi="Arial" w:cs="Arial"/>
        </w:rPr>
      </w:pPr>
    </w:p>
    <w:p w:rsidR="00655BCB" w:rsidRDefault="00655BCB" w:rsidP="008862D3">
      <w:pPr>
        <w:spacing w:after="0" w:line="240" w:lineRule="auto"/>
        <w:contextualSpacing/>
        <w:jc w:val="both"/>
        <w:rPr>
          <w:rFonts w:ascii="Arial" w:hAnsi="Arial" w:cs="Arial"/>
          <w:b/>
        </w:rPr>
      </w:pPr>
    </w:p>
    <w:p w:rsidR="00376FB2" w:rsidRDefault="00376FB2" w:rsidP="008862D3">
      <w:pPr>
        <w:spacing w:after="0" w:line="240" w:lineRule="auto"/>
        <w:contextualSpacing/>
        <w:jc w:val="both"/>
        <w:rPr>
          <w:rFonts w:ascii="Arial" w:hAnsi="Arial" w:cs="Arial"/>
          <w:b/>
        </w:rPr>
      </w:pPr>
      <w:r>
        <w:rPr>
          <w:rFonts w:ascii="Arial" w:hAnsi="Arial" w:cs="Arial"/>
          <w:b/>
        </w:rPr>
        <w:t>1.</w:t>
      </w:r>
      <w:r>
        <w:rPr>
          <w:rFonts w:ascii="Arial" w:hAnsi="Arial" w:cs="Arial"/>
          <w:b/>
        </w:rPr>
        <w:tab/>
        <w:t>OBJETIVO GENERAL</w:t>
      </w:r>
    </w:p>
    <w:p w:rsidR="00376FB2" w:rsidRDefault="00376FB2" w:rsidP="008862D3">
      <w:pPr>
        <w:spacing w:after="0" w:line="240" w:lineRule="auto"/>
        <w:contextualSpacing/>
        <w:jc w:val="both"/>
        <w:rPr>
          <w:rFonts w:ascii="Arial" w:hAnsi="Arial" w:cs="Arial"/>
          <w:b/>
        </w:rPr>
      </w:pPr>
    </w:p>
    <w:p w:rsidR="004E2A69" w:rsidRPr="008862D3" w:rsidRDefault="004E2A69" w:rsidP="008862D3">
      <w:pPr>
        <w:spacing w:after="0" w:line="240" w:lineRule="auto"/>
        <w:contextualSpacing/>
        <w:jc w:val="both"/>
        <w:rPr>
          <w:rFonts w:ascii="Arial" w:hAnsi="Arial" w:cs="Arial"/>
        </w:rPr>
      </w:pPr>
      <w:r w:rsidRPr="008862D3">
        <w:rPr>
          <w:rFonts w:ascii="Arial" w:hAnsi="Arial" w:cs="Arial"/>
        </w:rPr>
        <w:t>Analizar las principales acciones que la Contraloría General de la República de Chile ha implementado en la transición hacia un Gobierno Abierto, entre los años 2007 y 2018.</w:t>
      </w:r>
    </w:p>
    <w:p w:rsidR="00376FB2" w:rsidRDefault="00376FB2" w:rsidP="008862D3">
      <w:pPr>
        <w:spacing w:after="0" w:line="240" w:lineRule="auto"/>
        <w:contextualSpacing/>
        <w:jc w:val="both"/>
        <w:rPr>
          <w:rFonts w:ascii="Arial" w:hAnsi="Arial" w:cs="Arial"/>
          <w:b/>
        </w:rPr>
      </w:pPr>
    </w:p>
    <w:p w:rsidR="00655BCB" w:rsidRDefault="00655BCB" w:rsidP="008862D3">
      <w:pPr>
        <w:spacing w:after="0" w:line="240" w:lineRule="auto"/>
        <w:contextualSpacing/>
        <w:jc w:val="both"/>
        <w:rPr>
          <w:rFonts w:ascii="Arial" w:hAnsi="Arial" w:cs="Arial"/>
          <w:b/>
        </w:rPr>
      </w:pPr>
    </w:p>
    <w:p w:rsidR="004E2A69" w:rsidRDefault="00376FB2" w:rsidP="008862D3">
      <w:pPr>
        <w:spacing w:after="0" w:line="240" w:lineRule="auto"/>
        <w:contextualSpacing/>
        <w:jc w:val="both"/>
        <w:rPr>
          <w:rFonts w:ascii="Arial" w:hAnsi="Arial" w:cs="Arial"/>
          <w:b/>
        </w:rPr>
      </w:pPr>
      <w:r>
        <w:rPr>
          <w:rFonts w:ascii="Arial" w:hAnsi="Arial" w:cs="Arial"/>
          <w:b/>
        </w:rPr>
        <w:t>2.</w:t>
      </w:r>
      <w:r>
        <w:rPr>
          <w:rFonts w:ascii="Arial" w:hAnsi="Arial" w:cs="Arial"/>
          <w:b/>
        </w:rPr>
        <w:tab/>
        <w:t>OBJETIVOS ESPECÍFICOS</w:t>
      </w:r>
    </w:p>
    <w:p w:rsidR="00376FB2" w:rsidRPr="008862D3" w:rsidRDefault="00376FB2" w:rsidP="008862D3">
      <w:pPr>
        <w:spacing w:after="0" w:line="240" w:lineRule="auto"/>
        <w:contextualSpacing/>
        <w:jc w:val="both"/>
        <w:rPr>
          <w:rFonts w:ascii="Arial" w:hAnsi="Arial" w:cs="Arial"/>
        </w:rPr>
      </w:pPr>
    </w:p>
    <w:p w:rsidR="004E2A69" w:rsidRDefault="004E2A69" w:rsidP="008862D3">
      <w:pPr>
        <w:numPr>
          <w:ilvl w:val="0"/>
          <w:numId w:val="1"/>
        </w:numPr>
        <w:spacing w:after="0" w:line="240" w:lineRule="auto"/>
        <w:ind w:left="283" w:hanging="283"/>
        <w:contextualSpacing/>
        <w:jc w:val="both"/>
        <w:rPr>
          <w:rFonts w:ascii="Arial" w:hAnsi="Arial" w:cs="Arial"/>
        </w:rPr>
      </w:pPr>
      <w:r w:rsidRPr="008862D3">
        <w:rPr>
          <w:rFonts w:ascii="Arial" w:hAnsi="Arial" w:cs="Arial"/>
        </w:rPr>
        <w:t>Identificar y clasificar las acciones que la CGR ha implementado en la transición hacia un Gobierno Abierto.</w:t>
      </w:r>
    </w:p>
    <w:p w:rsidR="00896231" w:rsidRPr="00896231" w:rsidRDefault="00403E48" w:rsidP="00896231">
      <w:pPr>
        <w:numPr>
          <w:ilvl w:val="0"/>
          <w:numId w:val="1"/>
        </w:numPr>
        <w:spacing w:after="0" w:line="240" w:lineRule="auto"/>
        <w:ind w:left="283" w:hanging="283"/>
        <w:contextualSpacing/>
        <w:jc w:val="both"/>
        <w:rPr>
          <w:rFonts w:ascii="Arial" w:hAnsi="Arial" w:cs="Arial"/>
        </w:rPr>
      </w:pPr>
      <w:r>
        <w:rPr>
          <w:rFonts w:ascii="Arial" w:hAnsi="Arial" w:cs="Arial"/>
        </w:rPr>
        <w:t>Reconocer</w:t>
      </w:r>
      <w:r w:rsidR="00896231" w:rsidRPr="008862D3">
        <w:rPr>
          <w:rFonts w:ascii="Arial" w:hAnsi="Arial" w:cs="Arial"/>
        </w:rPr>
        <w:t xml:space="preserve"> y caracterizar los actores internos y externos que han participado en el proceso de implementación de las acciones en la transición hacia un Gobierno Abierto.</w:t>
      </w:r>
    </w:p>
    <w:p w:rsidR="004E2A69" w:rsidRPr="008862D3" w:rsidRDefault="00403E48" w:rsidP="008862D3">
      <w:pPr>
        <w:numPr>
          <w:ilvl w:val="0"/>
          <w:numId w:val="1"/>
        </w:numPr>
        <w:spacing w:after="0" w:line="240" w:lineRule="auto"/>
        <w:ind w:left="283" w:hanging="283"/>
        <w:contextualSpacing/>
        <w:jc w:val="both"/>
        <w:rPr>
          <w:rFonts w:ascii="Arial" w:hAnsi="Arial" w:cs="Arial"/>
        </w:rPr>
      </w:pPr>
      <w:r>
        <w:rPr>
          <w:rFonts w:ascii="Arial" w:hAnsi="Arial" w:cs="Arial"/>
        </w:rPr>
        <w:t>Analizar</w:t>
      </w:r>
      <w:r w:rsidR="004E2A69" w:rsidRPr="008862D3">
        <w:rPr>
          <w:rFonts w:ascii="Arial" w:hAnsi="Arial" w:cs="Arial"/>
        </w:rPr>
        <w:t xml:space="preserve"> los resultados de las acciones implementadas en la CGR en la transición hacia un Gobierno Abierto.</w:t>
      </w:r>
    </w:p>
    <w:p w:rsidR="004E2A69" w:rsidRPr="008862D3" w:rsidRDefault="004E2A69" w:rsidP="008862D3">
      <w:pPr>
        <w:numPr>
          <w:ilvl w:val="0"/>
          <w:numId w:val="1"/>
        </w:numPr>
        <w:spacing w:after="0" w:line="240" w:lineRule="auto"/>
        <w:ind w:left="283" w:hanging="283"/>
        <w:contextualSpacing/>
        <w:jc w:val="both"/>
        <w:rPr>
          <w:rFonts w:ascii="Arial" w:hAnsi="Arial" w:cs="Arial"/>
        </w:rPr>
      </w:pPr>
      <w:r w:rsidRPr="008862D3">
        <w:rPr>
          <w:rFonts w:ascii="Arial" w:hAnsi="Arial" w:cs="Arial"/>
        </w:rPr>
        <w:t>Describir las barreras y desafíos presentes en el proceso de implementación de las acciones en la transición hacia un Gobierno Abierto.</w:t>
      </w:r>
    </w:p>
    <w:p w:rsidR="00686708" w:rsidRDefault="00686708" w:rsidP="008862D3">
      <w:pPr>
        <w:spacing w:after="0" w:line="240" w:lineRule="auto"/>
        <w:contextualSpacing/>
        <w:jc w:val="both"/>
        <w:rPr>
          <w:rFonts w:ascii="Arial" w:hAnsi="Arial" w:cs="Arial"/>
        </w:rPr>
      </w:pPr>
    </w:p>
    <w:p w:rsidR="00655BCB" w:rsidRDefault="00655BCB" w:rsidP="008862D3">
      <w:pPr>
        <w:spacing w:after="0" w:line="240" w:lineRule="auto"/>
        <w:contextualSpacing/>
        <w:jc w:val="both"/>
        <w:rPr>
          <w:rFonts w:ascii="Arial" w:hAnsi="Arial" w:cs="Arial"/>
        </w:rPr>
      </w:pPr>
    </w:p>
    <w:p w:rsidR="00655BCB" w:rsidRDefault="00655BCB" w:rsidP="008862D3">
      <w:pPr>
        <w:spacing w:after="0" w:line="240" w:lineRule="auto"/>
        <w:contextualSpacing/>
        <w:jc w:val="both"/>
        <w:rPr>
          <w:rFonts w:ascii="Arial" w:hAnsi="Arial" w:cs="Arial"/>
        </w:rPr>
      </w:pPr>
    </w:p>
    <w:p w:rsidR="00655BCB" w:rsidRDefault="00655BCB" w:rsidP="008862D3">
      <w:pPr>
        <w:spacing w:after="0" w:line="240" w:lineRule="auto"/>
        <w:contextualSpacing/>
        <w:jc w:val="both"/>
        <w:rPr>
          <w:rFonts w:ascii="Arial" w:hAnsi="Arial" w:cs="Arial"/>
        </w:rPr>
      </w:pPr>
    </w:p>
    <w:p w:rsidR="00655BCB" w:rsidRDefault="00655BCB" w:rsidP="008862D3">
      <w:pPr>
        <w:spacing w:after="0" w:line="240" w:lineRule="auto"/>
        <w:contextualSpacing/>
        <w:jc w:val="both"/>
        <w:rPr>
          <w:rFonts w:ascii="Arial" w:hAnsi="Arial" w:cs="Arial"/>
        </w:rPr>
      </w:pPr>
    </w:p>
    <w:p w:rsidR="00655BCB" w:rsidRDefault="00655BCB" w:rsidP="008862D3">
      <w:pPr>
        <w:spacing w:after="0" w:line="240" w:lineRule="auto"/>
        <w:contextualSpacing/>
        <w:jc w:val="both"/>
        <w:rPr>
          <w:rFonts w:ascii="Arial" w:hAnsi="Arial" w:cs="Arial"/>
        </w:rPr>
      </w:pPr>
    </w:p>
    <w:p w:rsidR="00655BCB" w:rsidRDefault="00655BCB" w:rsidP="008862D3">
      <w:pPr>
        <w:spacing w:after="0" w:line="240" w:lineRule="auto"/>
        <w:contextualSpacing/>
        <w:jc w:val="both"/>
        <w:rPr>
          <w:rFonts w:ascii="Arial" w:hAnsi="Arial" w:cs="Arial"/>
        </w:rPr>
      </w:pPr>
    </w:p>
    <w:p w:rsidR="001564D3" w:rsidRPr="008862D3" w:rsidRDefault="001564D3" w:rsidP="008862D3">
      <w:pPr>
        <w:spacing w:after="0" w:line="240" w:lineRule="auto"/>
        <w:contextualSpacing/>
        <w:jc w:val="both"/>
        <w:rPr>
          <w:rFonts w:ascii="Arial" w:hAnsi="Arial" w:cs="Arial"/>
        </w:rPr>
      </w:pPr>
    </w:p>
    <w:p w:rsidR="00877461" w:rsidRPr="00112841" w:rsidRDefault="00877461" w:rsidP="008862D3">
      <w:pPr>
        <w:spacing w:after="0" w:line="240" w:lineRule="auto"/>
        <w:contextualSpacing/>
        <w:jc w:val="both"/>
        <w:rPr>
          <w:rFonts w:ascii="Arial" w:hAnsi="Arial" w:cs="Arial"/>
          <w:b/>
        </w:rPr>
      </w:pPr>
      <w:r w:rsidRPr="00112841">
        <w:rPr>
          <w:rFonts w:ascii="Arial" w:hAnsi="Arial" w:cs="Arial"/>
          <w:b/>
        </w:rPr>
        <w:lastRenderedPageBreak/>
        <w:t>III.</w:t>
      </w:r>
      <w:r w:rsidRPr="00112841">
        <w:rPr>
          <w:rFonts w:ascii="Arial" w:hAnsi="Arial" w:cs="Arial"/>
          <w:b/>
        </w:rPr>
        <w:tab/>
        <w:t xml:space="preserve">MARCO </w:t>
      </w:r>
      <w:r w:rsidR="00A8000E" w:rsidRPr="00112841">
        <w:rPr>
          <w:rFonts w:ascii="Arial" w:hAnsi="Arial" w:cs="Arial"/>
          <w:b/>
        </w:rPr>
        <w:t xml:space="preserve">CONCEPTUAL / MARCO </w:t>
      </w:r>
      <w:r w:rsidRPr="00112841">
        <w:rPr>
          <w:rFonts w:ascii="Arial" w:hAnsi="Arial" w:cs="Arial"/>
          <w:b/>
        </w:rPr>
        <w:t>TEÓRICO</w:t>
      </w:r>
    </w:p>
    <w:p w:rsidR="00877461" w:rsidRDefault="00877461" w:rsidP="008862D3">
      <w:pPr>
        <w:spacing w:after="0" w:line="240" w:lineRule="auto"/>
        <w:contextualSpacing/>
        <w:jc w:val="both"/>
        <w:rPr>
          <w:rFonts w:ascii="Arial" w:hAnsi="Arial" w:cs="Arial"/>
          <w:b/>
        </w:rPr>
      </w:pPr>
    </w:p>
    <w:p w:rsidR="00246555" w:rsidRDefault="00F40729" w:rsidP="008862D3">
      <w:pPr>
        <w:spacing w:after="0" w:line="240" w:lineRule="auto"/>
        <w:contextualSpacing/>
        <w:jc w:val="both"/>
        <w:rPr>
          <w:rFonts w:ascii="Arial" w:hAnsi="Arial" w:cs="Arial"/>
        </w:rPr>
      </w:pPr>
      <w:r>
        <w:rPr>
          <w:rFonts w:ascii="Arial" w:hAnsi="Arial" w:cs="Arial"/>
        </w:rPr>
        <w:t>Si bien e</w:t>
      </w:r>
      <w:r w:rsidR="005315D0" w:rsidRPr="005315D0">
        <w:rPr>
          <w:rFonts w:ascii="Arial" w:hAnsi="Arial" w:cs="Arial"/>
        </w:rPr>
        <w:t xml:space="preserve">xisten múltiples definiciones </w:t>
      </w:r>
      <w:r w:rsidR="00277846">
        <w:rPr>
          <w:rFonts w:ascii="Arial" w:hAnsi="Arial" w:cs="Arial"/>
        </w:rPr>
        <w:t xml:space="preserve">de lo que es el Gobierno Abierto, dependiendo del autor que </w:t>
      </w:r>
      <w:r w:rsidR="00445CC7">
        <w:rPr>
          <w:rFonts w:ascii="Arial" w:hAnsi="Arial" w:cs="Arial"/>
        </w:rPr>
        <w:t>trate el conce</w:t>
      </w:r>
      <w:r>
        <w:rPr>
          <w:rFonts w:ascii="Arial" w:hAnsi="Arial" w:cs="Arial"/>
        </w:rPr>
        <w:t xml:space="preserve">pto dentro de sus publicaciones, </w:t>
      </w:r>
      <w:r w:rsidR="000C078E">
        <w:rPr>
          <w:rFonts w:ascii="Arial" w:hAnsi="Arial" w:cs="Arial"/>
        </w:rPr>
        <w:t xml:space="preserve">éste es un concepto que </w:t>
      </w:r>
      <w:r w:rsidR="000C078E" w:rsidRPr="005B3127">
        <w:rPr>
          <w:rFonts w:ascii="Arial" w:hAnsi="Arial" w:cs="Arial"/>
        </w:rPr>
        <w:t>aún está en construcción</w:t>
      </w:r>
      <w:r w:rsidR="000C078E">
        <w:rPr>
          <w:rFonts w:ascii="Arial" w:hAnsi="Arial" w:cs="Arial"/>
        </w:rPr>
        <w:t xml:space="preserve">, por lo cual, </w:t>
      </w:r>
      <w:r>
        <w:rPr>
          <w:rFonts w:ascii="Arial" w:hAnsi="Arial" w:cs="Arial"/>
        </w:rPr>
        <w:t>en el presente documento</w:t>
      </w:r>
      <w:r w:rsidR="000C078E">
        <w:rPr>
          <w:rFonts w:ascii="Arial" w:hAnsi="Arial" w:cs="Arial"/>
        </w:rPr>
        <w:t>,</w:t>
      </w:r>
      <w:r>
        <w:rPr>
          <w:rFonts w:ascii="Arial" w:hAnsi="Arial" w:cs="Arial"/>
        </w:rPr>
        <w:t xml:space="preserve"> se expondr</w:t>
      </w:r>
      <w:r w:rsidR="0007203E">
        <w:rPr>
          <w:rFonts w:ascii="Arial" w:hAnsi="Arial" w:cs="Arial"/>
        </w:rPr>
        <w:t xml:space="preserve">án </w:t>
      </w:r>
      <w:r w:rsidR="000C078E">
        <w:rPr>
          <w:rFonts w:ascii="Arial" w:hAnsi="Arial" w:cs="Arial"/>
        </w:rPr>
        <w:t>algunas de las definiciones más relevantes a juicio de la alumna</w:t>
      </w:r>
      <w:r w:rsidR="00D04DD5">
        <w:rPr>
          <w:rFonts w:ascii="Arial" w:hAnsi="Arial" w:cs="Arial"/>
        </w:rPr>
        <w:t xml:space="preserve">, además de </w:t>
      </w:r>
      <w:r w:rsidR="00344252">
        <w:rPr>
          <w:rFonts w:ascii="Arial" w:hAnsi="Arial" w:cs="Arial"/>
        </w:rPr>
        <w:t xml:space="preserve">identificar y conceptualizar </w:t>
      </w:r>
      <w:r w:rsidR="00D04DD5">
        <w:rPr>
          <w:rFonts w:ascii="Arial" w:hAnsi="Arial" w:cs="Arial"/>
        </w:rPr>
        <w:t>algunos pilares fundamentales</w:t>
      </w:r>
      <w:r w:rsidR="009B28A5">
        <w:rPr>
          <w:rFonts w:ascii="Arial" w:hAnsi="Arial" w:cs="Arial"/>
        </w:rPr>
        <w:t xml:space="preserve"> que lo caracterizan.</w:t>
      </w:r>
    </w:p>
    <w:p w:rsidR="00344252" w:rsidRDefault="00344252" w:rsidP="008862D3">
      <w:pPr>
        <w:spacing w:after="0" w:line="240" w:lineRule="auto"/>
        <w:contextualSpacing/>
        <w:jc w:val="both"/>
        <w:rPr>
          <w:rFonts w:ascii="Arial" w:hAnsi="Arial" w:cs="Arial"/>
        </w:rPr>
      </w:pPr>
    </w:p>
    <w:p w:rsidR="00655BCB" w:rsidRDefault="00655BCB" w:rsidP="008862D3">
      <w:pPr>
        <w:spacing w:after="0" w:line="240" w:lineRule="auto"/>
        <w:contextualSpacing/>
        <w:jc w:val="both"/>
        <w:rPr>
          <w:rFonts w:ascii="Arial" w:hAnsi="Arial" w:cs="Arial"/>
        </w:rPr>
      </w:pPr>
    </w:p>
    <w:p w:rsidR="00344252" w:rsidRPr="00C30CE5" w:rsidRDefault="00C30CE5" w:rsidP="008862D3">
      <w:pPr>
        <w:spacing w:after="0" w:line="240" w:lineRule="auto"/>
        <w:contextualSpacing/>
        <w:jc w:val="both"/>
        <w:rPr>
          <w:rFonts w:ascii="Arial" w:hAnsi="Arial" w:cs="Arial"/>
          <w:b/>
        </w:rPr>
      </w:pPr>
      <w:r w:rsidRPr="00C30CE5">
        <w:rPr>
          <w:rFonts w:ascii="Arial" w:hAnsi="Arial" w:cs="Arial"/>
          <w:b/>
        </w:rPr>
        <w:t>1.</w:t>
      </w:r>
      <w:r w:rsidRPr="00C30CE5">
        <w:rPr>
          <w:rFonts w:ascii="Arial" w:hAnsi="Arial" w:cs="Arial"/>
          <w:b/>
        </w:rPr>
        <w:tab/>
        <w:t>GOBIERNO ABIERTO</w:t>
      </w:r>
    </w:p>
    <w:p w:rsidR="00445CC7" w:rsidRDefault="00445CC7" w:rsidP="008862D3">
      <w:pPr>
        <w:spacing w:after="0" w:line="240" w:lineRule="auto"/>
        <w:contextualSpacing/>
        <w:jc w:val="both"/>
        <w:rPr>
          <w:rFonts w:ascii="Arial" w:hAnsi="Arial" w:cs="Arial"/>
        </w:rPr>
      </w:pPr>
    </w:p>
    <w:p w:rsidR="00B16DDF" w:rsidRDefault="00B76DB6" w:rsidP="00B16DDF">
      <w:pPr>
        <w:spacing w:after="0" w:line="240" w:lineRule="auto"/>
        <w:contextualSpacing/>
        <w:jc w:val="both"/>
        <w:rPr>
          <w:rFonts w:ascii="Arial" w:hAnsi="Arial" w:cs="Arial"/>
        </w:rPr>
      </w:pPr>
      <w:r>
        <w:rPr>
          <w:rFonts w:ascii="Arial" w:hAnsi="Arial" w:cs="Arial"/>
        </w:rPr>
        <w:t xml:space="preserve">Comenzando por uno de los conceptos más generales, </w:t>
      </w:r>
      <w:r w:rsidR="00B16DDF">
        <w:rPr>
          <w:rFonts w:ascii="Arial" w:hAnsi="Arial" w:cs="Arial"/>
        </w:rPr>
        <w:t>“</w:t>
      </w:r>
      <w:r>
        <w:rPr>
          <w:rFonts w:ascii="Arial" w:hAnsi="Arial" w:cs="Arial"/>
        </w:rPr>
        <w:t>e</w:t>
      </w:r>
      <w:r w:rsidR="00B16DDF" w:rsidRPr="00E13AD3">
        <w:rPr>
          <w:rFonts w:ascii="Arial" w:hAnsi="Arial" w:cs="Arial"/>
        </w:rPr>
        <w:t>l Gobierno Abierto es</w:t>
      </w:r>
      <w:r w:rsidR="00B16DDF">
        <w:rPr>
          <w:rFonts w:ascii="Arial" w:hAnsi="Arial" w:cs="Arial"/>
        </w:rPr>
        <w:t xml:space="preserve"> </w:t>
      </w:r>
      <w:r w:rsidR="00B16DDF" w:rsidRPr="00E13AD3">
        <w:rPr>
          <w:rFonts w:ascii="Arial" w:hAnsi="Arial" w:cs="Arial"/>
        </w:rPr>
        <w:t>la doctrina política que sostiene que las actividades del gobierno</w:t>
      </w:r>
      <w:r w:rsidR="00B16DDF">
        <w:rPr>
          <w:rFonts w:ascii="Arial" w:hAnsi="Arial" w:cs="Arial"/>
        </w:rPr>
        <w:t xml:space="preserve"> y de la administración pública </w:t>
      </w:r>
      <w:r w:rsidR="00B16DDF" w:rsidRPr="00E13AD3">
        <w:rPr>
          <w:rFonts w:ascii="Arial" w:hAnsi="Arial" w:cs="Arial"/>
        </w:rPr>
        <w:t>deben ser y estar abiertas a todos los niveles posibles para el escruti</w:t>
      </w:r>
      <w:r w:rsidR="00B16DDF">
        <w:rPr>
          <w:rFonts w:ascii="Arial" w:hAnsi="Arial" w:cs="Arial"/>
        </w:rPr>
        <w:t xml:space="preserve">nio y supervisión eficaz de los </w:t>
      </w:r>
      <w:r w:rsidR="00B16DDF" w:rsidRPr="00E13AD3">
        <w:rPr>
          <w:rFonts w:ascii="Arial" w:hAnsi="Arial" w:cs="Arial"/>
        </w:rPr>
        <w:t>ciudadanos. En su más amplio sentido, se opone a la razón del E</w:t>
      </w:r>
      <w:r w:rsidR="00B16DDF">
        <w:rPr>
          <w:rFonts w:ascii="Arial" w:hAnsi="Arial" w:cs="Arial"/>
        </w:rPr>
        <w:t xml:space="preserve">stado de legitimar como secreto </w:t>
      </w:r>
      <w:r w:rsidR="00B16DDF" w:rsidRPr="00E13AD3">
        <w:rPr>
          <w:rFonts w:ascii="Arial" w:hAnsi="Arial" w:cs="Arial"/>
        </w:rPr>
        <w:t>(de Estado) cierta información aduciendo a temas de seguridad</w:t>
      </w:r>
      <w:r w:rsidR="00B16DDF">
        <w:rPr>
          <w:rFonts w:ascii="Arial" w:hAnsi="Arial" w:cs="Arial"/>
        </w:rPr>
        <w:t>”</w:t>
      </w:r>
      <w:r w:rsidR="00B16DDF" w:rsidRPr="00E13AD3">
        <w:rPr>
          <w:rFonts w:ascii="Arial" w:hAnsi="Arial" w:cs="Arial"/>
        </w:rPr>
        <w:t xml:space="preserve"> (Wikipedia, 2010)</w:t>
      </w:r>
      <w:r w:rsidR="00B16DDF">
        <w:rPr>
          <w:rFonts w:ascii="Arial" w:hAnsi="Arial" w:cs="Arial"/>
        </w:rPr>
        <w:t>.</w:t>
      </w:r>
    </w:p>
    <w:p w:rsidR="00B16DDF" w:rsidRDefault="00B16DDF" w:rsidP="00B16DDF">
      <w:pPr>
        <w:spacing w:after="0" w:line="240" w:lineRule="auto"/>
        <w:contextualSpacing/>
        <w:jc w:val="both"/>
        <w:rPr>
          <w:rFonts w:ascii="Arial" w:hAnsi="Arial" w:cs="Arial"/>
        </w:rPr>
      </w:pPr>
      <w:r>
        <w:rPr>
          <w:rFonts w:ascii="Arial" w:hAnsi="Arial" w:cs="Arial"/>
        </w:rPr>
        <w:t xml:space="preserve"> </w:t>
      </w:r>
    </w:p>
    <w:p w:rsidR="00B16DDF" w:rsidRDefault="00891CC5" w:rsidP="00B16DDF">
      <w:pPr>
        <w:spacing w:after="0" w:line="240" w:lineRule="auto"/>
        <w:contextualSpacing/>
        <w:jc w:val="both"/>
        <w:rPr>
          <w:rFonts w:ascii="Arial" w:hAnsi="Arial" w:cs="Arial"/>
        </w:rPr>
      </w:pPr>
      <w:r>
        <w:rPr>
          <w:rFonts w:ascii="Arial" w:hAnsi="Arial" w:cs="Arial"/>
        </w:rPr>
        <w:t xml:space="preserve">A su turno, </w:t>
      </w:r>
      <w:r w:rsidR="00B16DDF">
        <w:rPr>
          <w:rFonts w:ascii="Arial" w:hAnsi="Arial" w:cs="Arial"/>
        </w:rPr>
        <w:t>“</w:t>
      </w:r>
      <w:r>
        <w:rPr>
          <w:rFonts w:ascii="Arial" w:hAnsi="Arial" w:cs="Arial"/>
        </w:rPr>
        <w:t>u</w:t>
      </w:r>
      <w:r w:rsidR="00B16DDF" w:rsidRPr="00D72EDB">
        <w:rPr>
          <w:rFonts w:ascii="Arial" w:hAnsi="Arial" w:cs="Arial"/>
        </w:rPr>
        <w:t>n Gobierno</w:t>
      </w:r>
      <w:r>
        <w:rPr>
          <w:rFonts w:ascii="Arial" w:hAnsi="Arial" w:cs="Arial"/>
        </w:rPr>
        <w:t xml:space="preserve"> abierto es aqué</w:t>
      </w:r>
      <w:r w:rsidR="00B16DDF">
        <w:rPr>
          <w:rFonts w:ascii="Arial" w:hAnsi="Arial" w:cs="Arial"/>
        </w:rPr>
        <w:t xml:space="preserve">l en el que las </w:t>
      </w:r>
      <w:r w:rsidR="00B16DDF" w:rsidRPr="00D72EDB">
        <w:rPr>
          <w:rFonts w:ascii="Arial" w:hAnsi="Arial" w:cs="Arial"/>
        </w:rPr>
        <w:t>empresas, organizaciones de la sociedad civil (</w:t>
      </w:r>
      <w:proofErr w:type="spellStart"/>
      <w:r w:rsidR="00B16DDF" w:rsidRPr="00D72EDB">
        <w:rPr>
          <w:rFonts w:ascii="Arial" w:hAnsi="Arial" w:cs="Arial"/>
        </w:rPr>
        <w:t>osc</w:t>
      </w:r>
      <w:proofErr w:type="spellEnd"/>
      <w:r w:rsidR="00B16DDF" w:rsidRPr="00D72EDB">
        <w:rPr>
          <w:rFonts w:ascii="Arial" w:hAnsi="Arial" w:cs="Arial"/>
        </w:rPr>
        <w:t xml:space="preserve">) </w:t>
      </w:r>
      <w:r w:rsidR="00B16DDF">
        <w:rPr>
          <w:rFonts w:ascii="Arial" w:hAnsi="Arial" w:cs="Arial"/>
        </w:rPr>
        <w:t xml:space="preserve">y los ciudadanos pueden conocer </w:t>
      </w:r>
      <w:r>
        <w:rPr>
          <w:rFonts w:ascii="Arial" w:hAnsi="Arial" w:cs="Arial"/>
        </w:rPr>
        <w:t>cosas -</w:t>
      </w:r>
      <w:r w:rsidR="00B16DDF" w:rsidRPr="00D72EDB">
        <w:rPr>
          <w:rFonts w:ascii="Arial" w:hAnsi="Arial" w:cs="Arial"/>
        </w:rPr>
        <w:t>obtener información relevante y comp</w:t>
      </w:r>
      <w:r>
        <w:rPr>
          <w:rFonts w:ascii="Arial" w:hAnsi="Arial" w:cs="Arial"/>
        </w:rPr>
        <w:t>rensible-; hacer cosas -</w:t>
      </w:r>
      <w:r w:rsidR="00B16DDF">
        <w:rPr>
          <w:rFonts w:ascii="Arial" w:hAnsi="Arial" w:cs="Arial"/>
        </w:rPr>
        <w:t xml:space="preserve">obtener </w:t>
      </w:r>
      <w:r w:rsidR="00B16DDF" w:rsidRPr="00D72EDB">
        <w:rPr>
          <w:rFonts w:ascii="Arial" w:hAnsi="Arial" w:cs="Arial"/>
        </w:rPr>
        <w:t>servicios y realizar transacciones desde y con el Gobie</w:t>
      </w:r>
      <w:r>
        <w:rPr>
          <w:rFonts w:ascii="Arial" w:hAnsi="Arial" w:cs="Arial"/>
        </w:rPr>
        <w:t>rno-, y crear cosas -</w:t>
      </w:r>
      <w:r w:rsidR="00B16DDF">
        <w:rPr>
          <w:rFonts w:ascii="Arial" w:hAnsi="Arial" w:cs="Arial"/>
        </w:rPr>
        <w:t xml:space="preserve">participar </w:t>
      </w:r>
      <w:r w:rsidR="00B16DDF" w:rsidRPr="00D72EDB">
        <w:rPr>
          <w:rFonts w:ascii="Arial" w:hAnsi="Arial" w:cs="Arial"/>
        </w:rPr>
        <w:t>en el proceso de toma de decisiones</w:t>
      </w:r>
      <w:r w:rsidR="00B16DDF">
        <w:rPr>
          <w:rFonts w:ascii="Arial" w:hAnsi="Arial" w:cs="Arial"/>
        </w:rPr>
        <w:t>” (</w:t>
      </w:r>
      <w:r w:rsidR="00B16DDF" w:rsidRPr="00271364">
        <w:rPr>
          <w:rFonts w:ascii="Arial" w:hAnsi="Arial" w:cs="Arial"/>
        </w:rPr>
        <w:t xml:space="preserve">Ramírez-Alujas, </w:t>
      </w:r>
      <w:r w:rsidR="00B16DDF">
        <w:rPr>
          <w:rFonts w:ascii="Arial" w:hAnsi="Arial" w:cs="Arial"/>
        </w:rPr>
        <w:t xml:space="preserve">A., </w:t>
      </w:r>
      <w:r w:rsidR="00B16DDF" w:rsidRPr="00271364">
        <w:rPr>
          <w:rFonts w:ascii="Arial" w:hAnsi="Arial" w:cs="Arial"/>
        </w:rPr>
        <w:t>2011</w:t>
      </w:r>
      <w:r w:rsidR="00B16DDF">
        <w:rPr>
          <w:rFonts w:ascii="Arial" w:hAnsi="Arial" w:cs="Arial"/>
        </w:rPr>
        <w:t>)</w:t>
      </w:r>
      <w:r>
        <w:rPr>
          <w:rFonts w:ascii="Arial" w:hAnsi="Arial" w:cs="Arial"/>
        </w:rPr>
        <w:t>.</w:t>
      </w:r>
    </w:p>
    <w:p w:rsidR="00B16DDF" w:rsidRDefault="00B16DDF" w:rsidP="00347E70">
      <w:pPr>
        <w:spacing w:after="0" w:line="240" w:lineRule="auto"/>
        <w:contextualSpacing/>
        <w:jc w:val="both"/>
        <w:rPr>
          <w:rFonts w:ascii="Arial" w:hAnsi="Arial" w:cs="Arial"/>
        </w:rPr>
      </w:pPr>
    </w:p>
    <w:p w:rsidR="00B16DDF" w:rsidRDefault="000A747F" w:rsidP="00B16DDF">
      <w:pPr>
        <w:spacing w:after="0" w:line="240" w:lineRule="auto"/>
        <w:contextualSpacing/>
        <w:jc w:val="both"/>
        <w:rPr>
          <w:rFonts w:ascii="Arial" w:hAnsi="Arial" w:cs="Arial"/>
        </w:rPr>
      </w:pPr>
      <w:r>
        <w:rPr>
          <w:rFonts w:ascii="Arial" w:hAnsi="Arial" w:cs="Arial"/>
        </w:rPr>
        <w:t xml:space="preserve">Ahora bien, </w:t>
      </w:r>
      <w:r w:rsidR="00B16DDF">
        <w:rPr>
          <w:rFonts w:ascii="Arial" w:hAnsi="Arial" w:cs="Arial"/>
        </w:rPr>
        <w:t>“</w:t>
      </w:r>
      <w:r>
        <w:rPr>
          <w:rFonts w:ascii="Arial" w:hAnsi="Arial" w:cs="Arial"/>
        </w:rPr>
        <w:t>a</w:t>
      </w:r>
      <w:r w:rsidR="00B16DDF" w:rsidRPr="0093638A">
        <w:rPr>
          <w:rFonts w:ascii="Arial" w:hAnsi="Arial" w:cs="Arial"/>
        </w:rPr>
        <w:t>un cuando el conce</w:t>
      </w:r>
      <w:r w:rsidR="00B16DDF">
        <w:rPr>
          <w:rFonts w:ascii="Arial" w:hAnsi="Arial" w:cs="Arial"/>
        </w:rPr>
        <w:t xml:space="preserve">pto de gobierno abierto ha sido </w:t>
      </w:r>
      <w:r w:rsidR="00B16DDF" w:rsidRPr="0093638A">
        <w:rPr>
          <w:rFonts w:ascii="Arial" w:hAnsi="Arial" w:cs="Arial"/>
        </w:rPr>
        <w:t>utilizado ya desde los años 198</w:t>
      </w:r>
      <w:r w:rsidR="00B16DDF">
        <w:rPr>
          <w:rFonts w:ascii="Arial" w:hAnsi="Arial" w:cs="Arial"/>
        </w:rPr>
        <w:t xml:space="preserve">0, no será hasta la toma de </w:t>
      </w:r>
      <w:r w:rsidR="00B16DDF" w:rsidRPr="0093638A">
        <w:rPr>
          <w:rFonts w:ascii="Arial" w:hAnsi="Arial" w:cs="Arial"/>
        </w:rPr>
        <w:t>posesión del Presiden</w:t>
      </w:r>
      <w:r w:rsidR="00B16DDF">
        <w:rPr>
          <w:rFonts w:ascii="Arial" w:hAnsi="Arial" w:cs="Arial"/>
        </w:rPr>
        <w:t xml:space="preserve">te Barack Obama cuando adquiera </w:t>
      </w:r>
      <w:r w:rsidR="00B16DDF" w:rsidRPr="0093638A">
        <w:rPr>
          <w:rFonts w:ascii="Arial" w:hAnsi="Arial" w:cs="Arial"/>
        </w:rPr>
        <w:t>plena carta de naturaleza</w:t>
      </w:r>
      <w:r w:rsidR="00B16DDF">
        <w:rPr>
          <w:rFonts w:ascii="Arial" w:hAnsi="Arial" w:cs="Arial"/>
        </w:rPr>
        <w:t xml:space="preserve"> como una opción alternativa al </w:t>
      </w:r>
      <w:r w:rsidR="00B16DDF" w:rsidRPr="0093638A">
        <w:rPr>
          <w:rFonts w:ascii="Arial" w:hAnsi="Arial" w:cs="Arial"/>
        </w:rPr>
        <w:t>paradigma de gobierno qu</w:t>
      </w:r>
      <w:r w:rsidR="00B16DDF">
        <w:rPr>
          <w:rFonts w:ascii="Arial" w:hAnsi="Arial" w:cs="Arial"/>
        </w:rPr>
        <w:t>e hasta entonces predominaba en Estados Unidos (…)</w:t>
      </w:r>
      <w:r w:rsidR="00B16DDF" w:rsidRPr="0093638A">
        <w:rPr>
          <w:rFonts w:ascii="Arial" w:hAnsi="Arial" w:cs="Arial"/>
        </w:rPr>
        <w:t>. En su primer día</w:t>
      </w:r>
      <w:r w:rsidR="00B16DDF">
        <w:rPr>
          <w:rFonts w:ascii="Arial" w:hAnsi="Arial" w:cs="Arial"/>
        </w:rPr>
        <w:t xml:space="preserve"> </w:t>
      </w:r>
      <w:r w:rsidR="00B16DDF" w:rsidRPr="0093638A">
        <w:rPr>
          <w:rFonts w:ascii="Arial" w:hAnsi="Arial" w:cs="Arial"/>
        </w:rPr>
        <w:t>como presidente, Obama firmó un memorándum ejecutivo</w:t>
      </w:r>
      <w:r w:rsidR="00B16DDF">
        <w:rPr>
          <w:rFonts w:ascii="Arial" w:hAnsi="Arial" w:cs="Arial"/>
        </w:rPr>
        <w:t xml:space="preserve"> </w:t>
      </w:r>
      <w:r w:rsidR="00B16DDF" w:rsidRPr="0093638A">
        <w:rPr>
          <w:rFonts w:ascii="Arial" w:hAnsi="Arial" w:cs="Arial"/>
        </w:rPr>
        <w:t>en el que se comprometía a crear “un nivel de apertura</w:t>
      </w:r>
      <w:r w:rsidR="00B16DDF">
        <w:rPr>
          <w:rFonts w:ascii="Arial" w:hAnsi="Arial" w:cs="Arial"/>
        </w:rPr>
        <w:t xml:space="preserve"> </w:t>
      </w:r>
      <w:r w:rsidR="00B16DDF" w:rsidRPr="0093638A">
        <w:rPr>
          <w:rFonts w:ascii="Arial" w:hAnsi="Arial" w:cs="Arial"/>
        </w:rPr>
        <w:t>en el gobierno sin precedentes</w:t>
      </w:r>
      <w:r w:rsidR="00B16DDF">
        <w:rPr>
          <w:rFonts w:ascii="Arial" w:hAnsi="Arial" w:cs="Arial"/>
        </w:rPr>
        <w:t xml:space="preserve"> y un sistema de transparencia, </w:t>
      </w:r>
      <w:r w:rsidR="00B16DDF" w:rsidRPr="0093638A">
        <w:rPr>
          <w:rFonts w:ascii="Arial" w:hAnsi="Arial" w:cs="Arial"/>
        </w:rPr>
        <w:t>participación pública y colaboraci</w:t>
      </w:r>
      <w:r w:rsidR="00B16DDF">
        <w:rPr>
          <w:rFonts w:ascii="Arial" w:hAnsi="Arial" w:cs="Arial"/>
        </w:rPr>
        <w:t xml:space="preserve">ón que reforzara la democracia, </w:t>
      </w:r>
      <w:r w:rsidR="00B16DDF" w:rsidRPr="0093638A">
        <w:rPr>
          <w:rFonts w:ascii="Arial" w:hAnsi="Arial" w:cs="Arial"/>
        </w:rPr>
        <w:t>asegurara la confianza pública y promo</w:t>
      </w:r>
      <w:r w:rsidR="00B16DDF">
        <w:rPr>
          <w:rFonts w:ascii="Arial" w:hAnsi="Arial" w:cs="Arial"/>
        </w:rPr>
        <w:t xml:space="preserve">viera la eficacia y eficiencia </w:t>
      </w:r>
      <w:r w:rsidR="00B16DDF" w:rsidRPr="0093638A">
        <w:rPr>
          <w:rFonts w:ascii="Arial" w:hAnsi="Arial" w:cs="Arial"/>
        </w:rPr>
        <w:t>gubernamental”. Esta iniciativa rec</w:t>
      </w:r>
      <w:r w:rsidR="00B16DDF">
        <w:rPr>
          <w:rFonts w:ascii="Arial" w:hAnsi="Arial" w:cs="Arial"/>
        </w:rPr>
        <w:t xml:space="preserve">onocía que el conocimiento está </w:t>
      </w:r>
      <w:r w:rsidR="00B16DDF" w:rsidRPr="0093638A">
        <w:rPr>
          <w:rFonts w:ascii="Arial" w:hAnsi="Arial" w:cs="Arial"/>
        </w:rPr>
        <w:t>ampliamente distribuido en la socie</w:t>
      </w:r>
      <w:r w:rsidR="00B16DDF">
        <w:rPr>
          <w:rFonts w:ascii="Arial" w:hAnsi="Arial" w:cs="Arial"/>
        </w:rPr>
        <w:t xml:space="preserve">dad y que una democracia fuerte </w:t>
      </w:r>
      <w:r w:rsidR="00B16DDF" w:rsidRPr="0093638A">
        <w:rPr>
          <w:rFonts w:ascii="Arial" w:hAnsi="Arial" w:cs="Arial"/>
        </w:rPr>
        <w:t>necesita numerosas voces y valores diversos</w:t>
      </w:r>
      <w:r w:rsidR="00B16DDF">
        <w:rPr>
          <w:rFonts w:ascii="Arial" w:hAnsi="Arial" w:cs="Arial"/>
        </w:rPr>
        <w:t>” (</w:t>
      </w:r>
      <w:proofErr w:type="spellStart"/>
      <w:r w:rsidR="00B16DDF" w:rsidRPr="002616A2">
        <w:rPr>
          <w:rFonts w:ascii="Arial" w:hAnsi="Arial" w:cs="Arial"/>
        </w:rPr>
        <w:t>Hofmann</w:t>
      </w:r>
      <w:proofErr w:type="spellEnd"/>
      <w:r w:rsidR="00B16DDF" w:rsidRPr="002616A2">
        <w:rPr>
          <w:rFonts w:ascii="Arial" w:hAnsi="Arial" w:cs="Arial"/>
        </w:rPr>
        <w:t xml:space="preserve">, </w:t>
      </w:r>
      <w:r w:rsidR="00B16DDF">
        <w:rPr>
          <w:rFonts w:ascii="Arial" w:hAnsi="Arial" w:cs="Arial"/>
        </w:rPr>
        <w:t xml:space="preserve">A., </w:t>
      </w:r>
      <w:r w:rsidR="00B16DDF" w:rsidRPr="002616A2">
        <w:rPr>
          <w:rFonts w:ascii="Arial" w:hAnsi="Arial" w:cs="Arial"/>
        </w:rPr>
        <w:t>Ramírez-Alujas</w:t>
      </w:r>
      <w:r w:rsidR="00B16DDF">
        <w:rPr>
          <w:rFonts w:ascii="Arial" w:hAnsi="Arial" w:cs="Arial"/>
        </w:rPr>
        <w:t xml:space="preserve">, A., </w:t>
      </w:r>
      <w:r w:rsidR="00B16DDF" w:rsidRPr="002616A2">
        <w:rPr>
          <w:rFonts w:ascii="Arial" w:hAnsi="Arial" w:cs="Arial"/>
        </w:rPr>
        <w:t xml:space="preserve">y Bojórquez </w:t>
      </w:r>
      <w:proofErr w:type="spellStart"/>
      <w:r w:rsidR="00B16DDF" w:rsidRPr="002616A2">
        <w:rPr>
          <w:rFonts w:ascii="Arial" w:hAnsi="Arial" w:cs="Arial"/>
        </w:rPr>
        <w:t>Pereznieto</w:t>
      </w:r>
      <w:proofErr w:type="spellEnd"/>
      <w:r w:rsidR="00B16DDF">
        <w:rPr>
          <w:rFonts w:ascii="Arial" w:hAnsi="Arial" w:cs="Arial"/>
        </w:rPr>
        <w:t>, J.A., 2013).</w:t>
      </w:r>
    </w:p>
    <w:p w:rsidR="00B16DDF" w:rsidRDefault="00B16DDF" w:rsidP="00B16DDF">
      <w:pPr>
        <w:spacing w:after="0" w:line="240" w:lineRule="auto"/>
        <w:contextualSpacing/>
        <w:jc w:val="both"/>
        <w:rPr>
          <w:rFonts w:ascii="Arial" w:hAnsi="Arial" w:cs="Arial"/>
        </w:rPr>
      </w:pPr>
    </w:p>
    <w:p w:rsidR="00FC4E33" w:rsidRDefault="00347E70" w:rsidP="00347E70">
      <w:pPr>
        <w:spacing w:after="0" w:line="240" w:lineRule="auto"/>
        <w:contextualSpacing/>
        <w:jc w:val="both"/>
        <w:rPr>
          <w:rFonts w:ascii="Arial" w:hAnsi="Arial" w:cs="Arial"/>
        </w:rPr>
      </w:pPr>
      <w:r w:rsidRPr="00347E70">
        <w:rPr>
          <w:rFonts w:ascii="Arial" w:hAnsi="Arial" w:cs="Arial"/>
        </w:rPr>
        <w:t xml:space="preserve">Por su parte, </w:t>
      </w:r>
      <w:proofErr w:type="spellStart"/>
      <w:r w:rsidRPr="00347E70">
        <w:rPr>
          <w:rFonts w:ascii="Arial" w:hAnsi="Arial" w:cs="Arial"/>
        </w:rPr>
        <w:t>Lathrop</w:t>
      </w:r>
      <w:proofErr w:type="spellEnd"/>
      <w:r>
        <w:rPr>
          <w:rFonts w:ascii="Arial" w:hAnsi="Arial" w:cs="Arial"/>
        </w:rPr>
        <w:t xml:space="preserve"> </w:t>
      </w:r>
      <w:r w:rsidRPr="00347E70">
        <w:rPr>
          <w:rFonts w:ascii="Arial" w:hAnsi="Arial" w:cs="Arial"/>
        </w:rPr>
        <w:t>y Ruma lo definen de la siguiente manera:</w:t>
      </w:r>
      <w:r>
        <w:rPr>
          <w:rFonts w:ascii="Arial" w:hAnsi="Arial" w:cs="Arial"/>
        </w:rPr>
        <w:t xml:space="preserve"> </w:t>
      </w:r>
      <w:r w:rsidRPr="00347E70">
        <w:rPr>
          <w:rFonts w:ascii="Arial" w:hAnsi="Arial" w:cs="Arial"/>
        </w:rPr>
        <w:t>“una nueva organización del sector público está surgiendo: el</w:t>
      </w:r>
      <w:r>
        <w:rPr>
          <w:rFonts w:ascii="Arial" w:hAnsi="Arial" w:cs="Arial"/>
        </w:rPr>
        <w:t xml:space="preserve"> </w:t>
      </w:r>
      <w:r w:rsidRPr="00347E70">
        <w:rPr>
          <w:rFonts w:ascii="Arial" w:hAnsi="Arial" w:cs="Arial"/>
        </w:rPr>
        <w:t>gobierno abierto. Este es un gobierno que abre sus puertas al</w:t>
      </w:r>
      <w:r>
        <w:rPr>
          <w:rFonts w:ascii="Arial" w:hAnsi="Arial" w:cs="Arial"/>
        </w:rPr>
        <w:t xml:space="preserve"> </w:t>
      </w:r>
      <w:r w:rsidRPr="00347E70">
        <w:rPr>
          <w:rFonts w:ascii="Arial" w:hAnsi="Arial" w:cs="Arial"/>
        </w:rPr>
        <w:t xml:space="preserve">mundo; </w:t>
      </w:r>
      <w:proofErr w:type="spellStart"/>
      <w:r w:rsidRPr="00347E70">
        <w:rPr>
          <w:rFonts w:ascii="Arial" w:hAnsi="Arial" w:cs="Arial"/>
        </w:rPr>
        <w:t>co</w:t>
      </w:r>
      <w:proofErr w:type="spellEnd"/>
      <w:r w:rsidRPr="00347E70">
        <w:rPr>
          <w:rFonts w:ascii="Arial" w:hAnsi="Arial" w:cs="Arial"/>
        </w:rPr>
        <w:t>-innova con todos, especialmente con los ciudadanos;</w:t>
      </w:r>
      <w:r>
        <w:rPr>
          <w:rFonts w:ascii="Arial" w:hAnsi="Arial" w:cs="Arial"/>
        </w:rPr>
        <w:t xml:space="preserve"> </w:t>
      </w:r>
      <w:r w:rsidRPr="00347E70">
        <w:rPr>
          <w:rFonts w:ascii="Arial" w:hAnsi="Arial" w:cs="Arial"/>
        </w:rPr>
        <w:t>comparte recursos que antes e</w:t>
      </w:r>
      <w:r>
        <w:rPr>
          <w:rFonts w:ascii="Arial" w:hAnsi="Arial" w:cs="Arial"/>
        </w:rPr>
        <w:t xml:space="preserve">staban estrechamente vigilados; </w:t>
      </w:r>
      <w:r w:rsidRPr="00347E70">
        <w:rPr>
          <w:rFonts w:ascii="Arial" w:hAnsi="Arial" w:cs="Arial"/>
        </w:rPr>
        <w:t>aprovecha el poder de la colaboración masiva; rige sus operaciones</w:t>
      </w:r>
      <w:r>
        <w:rPr>
          <w:rFonts w:ascii="Arial" w:hAnsi="Arial" w:cs="Arial"/>
        </w:rPr>
        <w:t xml:space="preserve"> </w:t>
      </w:r>
      <w:r w:rsidRPr="00347E70">
        <w:rPr>
          <w:rFonts w:ascii="Arial" w:hAnsi="Arial" w:cs="Arial"/>
        </w:rPr>
        <w:t>por el principio de transparencia; y se mueve no como una instancia</w:t>
      </w:r>
      <w:r>
        <w:rPr>
          <w:rFonts w:ascii="Arial" w:hAnsi="Arial" w:cs="Arial"/>
        </w:rPr>
        <w:t xml:space="preserve"> </w:t>
      </w:r>
      <w:r w:rsidR="005825E5">
        <w:rPr>
          <w:rFonts w:ascii="Arial" w:hAnsi="Arial" w:cs="Arial"/>
        </w:rPr>
        <w:t xml:space="preserve">aislada sino como algo nuevo - </w:t>
      </w:r>
      <w:r w:rsidRPr="00347E70">
        <w:rPr>
          <w:rFonts w:ascii="Arial" w:hAnsi="Arial" w:cs="Arial"/>
        </w:rPr>
        <w:t>una organización verdaderamente</w:t>
      </w:r>
      <w:r>
        <w:rPr>
          <w:rFonts w:ascii="Arial" w:hAnsi="Arial" w:cs="Arial"/>
        </w:rPr>
        <w:t xml:space="preserve"> </w:t>
      </w:r>
      <w:r w:rsidR="00515F16">
        <w:rPr>
          <w:rFonts w:ascii="Arial" w:hAnsi="Arial" w:cs="Arial"/>
        </w:rPr>
        <w:t>integrada y en red”</w:t>
      </w:r>
      <w:r w:rsidR="003B18EC">
        <w:rPr>
          <w:rFonts w:ascii="Arial" w:hAnsi="Arial" w:cs="Arial"/>
        </w:rPr>
        <w:t xml:space="preserve"> (</w:t>
      </w:r>
      <w:proofErr w:type="spellStart"/>
      <w:r w:rsidR="003B18EC" w:rsidRPr="00347E70">
        <w:rPr>
          <w:rFonts w:ascii="Arial" w:hAnsi="Arial" w:cs="Arial"/>
        </w:rPr>
        <w:t>Lathrop</w:t>
      </w:r>
      <w:proofErr w:type="spellEnd"/>
      <w:r w:rsidR="003B18EC">
        <w:rPr>
          <w:rFonts w:ascii="Arial" w:hAnsi="Arial" w:cs="Arial"/>
        </w:rPr>
        <w:t xml:space="preserve"> </w:t>
      </w:r>
      <w:r w:rsidR="003B18EC" w:rsidRPr="00347E70">
        <w:rPr>
          <w:rFonts w:ascii="Arial" w:hAnsi="Arial" w:cs="Arial"/>
        </w:rPr>
        <w:t>y Ruma</w:t>
      </w:r>
      <w:r w:rsidR="003B18EC">
        <w:rPr>
          <w:rFonts w:ascii="Arial" w:hAnsi="Arial" w:cs="Arial"/>
        </w:rPr>
        <w:t xml:space="preserve"> en </w:t>
      </w:r>
      <w:r w:rsidR="00FC4E33">
        <w:rPr>
          <w:rFonts w:ascii="Arial" w:hAnsi="Arial" w:cs="Arial"/>
        </w:rPr>
        <w:t xml:space="preserve">CLAD, </w:t>
      </w:r>
      <w:r w:rsidR="00FC4E33" w:rsidRPr="008862D3">
        <w:rPr>
          <w:rFonts w:ascii="Arial" w:hAnsi="Arial" w:cs="Arial"/>
        </w:rPr>
        <w:t>2016</w:t>
      </w:r>
      <w:r w:rsidR="00FC4E33">
        <w:rPr>
          <w:rFonts w:ascii="Arial" w:hAnsi="Arial" w:cs="Arial"/>
        </w:rPr>
        <w:t>).</w:t>
      </w:r>
    </w:p>
    <w:p w:rsidR="00347E70" w:rsidRDefault="00347E70" w:rsidP="008862D3">
      <w:pPr>
        <w:spacing w:after="0" w:line="240" w:lineRule="auto"/>
        <w:contextualSpacing/>
        <w:jc w:val="both"/>
        <w:rPr>
          <w:rFonts w:ascii="Arial" w:hAnsi="Arial" w:cs="Arial"/>
        </w:rPr>
      </w:pPr>
    </w:p>
    <w:p w:rsidR="000E2914" w:rsidRDefault="00347E70" w:rsidP="008862D3">
      <w:pPr>
        <w:spacing w:after="0" w:line="240" w:lineRule="auto"/>
        <w:contextualSpacing/>
        <w:jc w:val="both"/>
        <w:rPr>
          <w:rFonts w:ascii="Arial" w:hAnsi="Arial" w:cs="Arial"/>
        </w:rPr>
      </w:pPr>
      <w:r>
        <w:rPr>
          <w:rFonts w:ascii="Arial" w:hAnsi="Arial" w:cs="Arial"/>
        </w:rPr>
        <w:t>El</w:t>
      </w:r>
      <w:r w:rsidR="005B7E2B">
        <w:rPr>
          <w:rFonts w:ascii="Arial" w:hAnsi="Arial" w:cs="Arial"/>
        </w:rPr>
        <w:t xml:space="preserve"> Centro Latinoamericano de Administración para el Desarrollo, en lo sucesivo CLAD, </w:t>
      </w:r>
      <w:r w:rsidR="00C26A88">
        <w:rPr>
          <w:rFonts w:ascii="Arial" w:hAnsi="Arial" w:cs="Arial"/>
        </w:rPr>
        <w:t xml:space="preserve">en su Carta Iberoamericana de Gobierno Abierto aprobada por la XVII Conferencia Iberoamericana de Ministras y Ministros de Administración Pública y Reforma del Estado, del año 2016, </w:t>
      </w:r>
      <w:r w:rsidR="004056A0">
        <w:rPr>
          <w:rFonts w:ascii="Arial" w:hAnsi="Arial" w:cs="Arial"/>
        </w:rPr>
        <w:t>define el concepto de Gobierno Abierto como “</w:t>
      </w:r>
      <w:r w:rsidR="004056A0" w:rsidRPr="004056A0">
        <w:rPr>
          <w:rFonts w:ascii="Arial" w:hAnsi="Arial" w:cs="Arial"/>
        </w:rPr>
        <w:t xml:space="preserve">el conjunto de mecanismos y estrategias que contribuye a la gobernanza pública y al buen gobierno, basado en los pilares de la transparencia, participación ciudadana, rendición de cuentas, colaboración e innovación, centrando e incluyendo a la ciudadanía en el proceso de toma de decisiones, </w:t>
      </w:r>
      <w:r w:rsidR="004056A0" w:rsidRPr="004056A0">
        <w:rPr>
          <w:rFonts w:ascii="Arial" w:hAnsi="Arial" w:cs="Arial"/>
        </w:rPr>
        <w:lastRenderedPageBreak/>
        <w:t>así como en la formulación e implementación de políticas públicas, para fortalecer la democracia, la legitimidad de la acción pública y el bienestar colectivo</w:t>
      </w:r>
      <w:r w:rsidR="003D0D5F">
        <w:rPr>
          <w:rFonts w:ascii="Arial" w:hAnsi="Arial" w:cs="Arial"/>
        </w:rPr>
        <w:t>”.</w:t>
      </w:r>
      <w:r w:rsidR="00560F31">
        <w:rPr>
          <w:rFonts w:ascii="Arial" w:hAnsi="Arial" w:cs="Arial"/>
        </w:rPr>
        <w:t xml:space="preserve"> Dicho documento señala que lo que se busca con las políticas y acciones de gobierno abierto en los países en los que se lleva a cabo, es </w:t>
      </w:r>
      <w:r w:rsidR="00C71228">
        <w:rPr>
          <w:rFonts w:ascii="Arial" w:hAnsi="Arial" w:cs="Arial"/>
        </w:rPr>
        <w:t>crear valor público</w:t>
      </w:r>
      <w:r w:rsidR="000B6015">
        <w:rPr>
          <w:rFonts w:ascii="Arial" w:hAnsi="Arial" w:cs="Arial"/>
        </w:rPr>
        <w:t xml:space="preserve"> “</w:t>
      </w:r>
      <w:r w:rsidR="000B6015" w:rsidRPr="000B6015">
        <w:rPr>
          <w:rFonts w:ascii="Arial" w:hAnsi="Arial" w:cs="Arial"/>
        </w:rPr>
        <w:t>teniendo por finalidad la concreción del derecho de los ciudadanos a un buen gobierno, que se traduzca en un mayor bienestar y prosperidad, en mejores servicios públicos y calidad de vida de las personas, para contribuir al fortalecimiento de la democracia, afianzar la confianza del ciudadano en la administración pública y al desarrollo efectivo de las máximas del bien común, el buen vivir, el vivir bien y la felicidad de las ciudadanas y ciudadanos bajo una perspectiva de desarrollo sostenible, inclusión y respeto a la dignidad humana y la diversidad cultural</w:t>
      </w:r>
      <w:r w:rsidR="007D0A71">
        <w:rPr>
          <w:rFonts w:ascii="Arial" w:hAnsi="Arial" w:cs="Arial"/>
        </w:rPr>
        <w:t>” (</w:t>
      </w:r>
      <w:r w:rsidR="007D0A71">
        <w:rPr>
          <w:rFonts w:ascii="Arial" w:hAnsi="Arial" w:cs="Arial"/>
        </w:rPr>
        <w:t xml:space="preserve">CLAD, </w:t>
      </w:r>
      <w:r w:rsidR="007D0A71" w:rsidRPr="008862D3">
        <w:rPr>
          <w:rFonts w:ascii="Arial" w:hAnsi="Arial" w:cs="Arial"/>
        </w:rPr>
        <w:t>2016</w:t>
      </w:r>
      <w:r w:rsidR="007D0A71">
        <w:rPr>
          <w:rFonts w:ascii="Arial" w:hAnsi="Arial" w:cs="Arial"/>
        </w:rPr>
        <w:t>).</w:t>
      </w:r>
    </w:p>
    <w:p w:rsidR="006901B0" w:rsidRDefault="006901B0" w:rsidP="008862D3">
      <w:pPr>
        <w:spacing w:after="0" w:line="240" w:lineRule="auto"/>
        <w:contextualSpacing/>
        <w:jc w:val="both"/>
        <w:rPr>
          <w:rFonts w:ascii="Arial" w:hAnsi="Arial" w:cs="Arial"/>
        </w:rPr>
      </w:pPr>
    </w:p>
    <w:p w:rsidR="00B16DDF" w:rsidRDefault="00B16DDF" w:rsidP="00B16DDF">
      <w:pPr>
        <w:spacing w:after="0" w:line="240" w:lineRule="auto"/>
        <w:contextualSpacing/>
        <w:jc w:val="both"/>
        <w:rPr>
          <w:rFonts w:ascii="Arial" w:hAnsi="Arial" w:cs="Arial"/>
        </w:rPr>
      </w:pPr>
      <w:r w:rsidRPr="007B1016">
        <w:rPr>
          <w:rFonts w:ascii="Arial" w:hAnsi="Arial" w:cs="Arial"/>
        </w:rPr>
        <w:t>De acuerdo con la Organización para la Cooperación y el</w:t>
      </w:r>
      <w:r>
        <w:rPr>
          <w:rFonts w:ascii="Arial" w:hAnsi="Arial" w:cs="Arial"/>
        </w:rPr>
        <w:t xml:space="preserve"> </w:t>
      </w:r>
      <w:r w:rsidRPr="007B1016">
        <w:rPr>
          <w:rFonts w:ascii="Arial" w:hAnsi="Arial" w:cs="Arial"/>
        </w:rPr>
        <w:t>Desarrollo Económicos (OCDE</w:t>
      </w:r>
      <w:r>
        <w:rPr>
          <w:rFonts w:ascii="Arial" w:hAnsi="Arial" w:cs="Arial"/>
        </w:rPr>
        <w:t xml:space="preserve"> en CLAD, </w:t>
      </w:r>
      <w:r w:rsidRPr="008862D3">
        <w:rPr>
          <w:rFonts w:ascii="Arial" w:hAnsi="Arial" w:cs="Arial"/>
        </w:rPr>
        <w:t>2016</w:t>
      </w:r>
      <w:r w:rsidRPr="007B1016">
        <w:rPr>
          <w:rFonts w:ascii="Arial" w:hAnsi="Arial" w:cs="Arial"/>
        </w:rPr>
        <w:t>), el gobierno abierto se describiría</w:t>
      </w:r>
      <w:r>
        <w:rPr>
          <w:rFonts w:ascii="Arial" w:hAnsi="Arial" w:cs="Arial"/>
        </w:rPr>
        <w:t xml:space="preserve"> </w:t>
      </w:r>
      <w:r w:rsidRPr="007B1016">
        <w:rPr>
          <w:rFonts w:ascii="Arial" w:hAnsi="Arial" w:cs="Arial"/>
        </w:rPr>
        <w:t>como la transparencia en las acciones del gobierno, la accesibilidad de la</w:t>
      </w:r>
      <w:r>
        <w:rPr>
          <w:rFonts w:ascii="Arial" w:hAnsi="Arial" w:cs="Arial"/>
        </w:rPr>
        <w:t xml:space="preserve"> </w:t>
      </w:r>
      <w:r w:rsidRPr="007B1016">
        <w:rPr>
          <w:rFonts w:ascii="Arial" w:hAnsi="Arial" w:cs="Arial"/>
        </w:rPr>
        <w:t>información y los servicios del gobierno, y la receptividad, por parte del</w:t>
      </w:r>
      <w:r>
        <w:rPr>
          <w:rFonts w:ascii="Arial" w:hAnsi="Arial" w:cs="Arial"/>
        </w:rPr>
        <w:t xml:space="preserve"> </w:t>
      </w:r>
      <w:r w:rsidRPr="007B1016">
        <w:rPr>
          <w:rFonts w:ascii="Arial" w:hAnsi="Arial" w:cs="Arial"/>
        </w:rPr>
        <w:t xml:space="preserve">gobierno, de nuevas ideas, demandas y necesidades. </w:t>
      </w:r>
    </w:p>
    <w:p w:rsidR="004F7547" w:rsidRDefault="004F7547" w:rsidP="008862D3">
      <w:pPr>
        <w:spacing w:after="0" w:line="240" w:lineRule="auto"/>
        <w:contextualSpacing/>
        <w:jc w:val="both"/>
        <w:rPr>
          <w:rFonts w:ascii="Arial" w:hAnsi="Arial" w:cs="Arial"/>
        </w:rPr>
      </w:pPr>
    </w:p>
    <w:p w:rsidR="004F7547" w:rsidRDefault="009D461F" w:rsidP="00D43550">
      <w:pPr>
        <w:spacing w:after="0" w:line="240" w:lineRule="auto"/>
        <w:contextualSpacing/>
        <w:jc w:val="both"/>
        <w:rPr>
          <w:rFonts w:ascii="Arial" w:hAnsi="Arial" w:cs="Arial"/>
        </w:rPr>
      </w:pPr>
      <w:r>
        <w:rPr>
          <w:rFonts w:ascii="Arial" w:hAnsi="Arial" w:cs="Arial"/>
        </w:rPr>
        <w:t>Asimismo</w:t>
      </w:r>
      <w:r w:rsidR="00F90E5F">
        <w:rPr>
          <w:rFonts w:ascii="Arial" w:hAnsi="Arial" w:cs="Arial"/>
        </w:rPr>
        <w:t xml:space="preserve">, </w:t>
      </w:r>
      <w:r w:rsidR="005B3127" w:rsidRPr="005B3127">
        <w:rPr>
          <w:rFonts w:ascii="Arial" w:hAnsi="Arial" w:cs="Arial"/>
        </w:rPr>
        <w:t xml:space="preserve">gobierno abierto </w:t>
      </w:r>
      <w:r w:rsidR="00C3428C">
        <w:rPr>
          <w:rFonts w:ascii="Arial" w:hAnsi="Arial" w:cs="Arial"/>
        </w:rPr>
        <w:t>es definido por la C</w:t>
      </w:r>
      <w:r>
        <w:rPr>
          <w:rFonts w:ascii="Arial" w:hAnsi="Arial" w:cs="Arial"/>
        </w:rPr>
        <w:t>EPAL</w:t>
      </w:r>
      <w:r w:rsidR="00C3428C">
        <w:rPr>
          <w:rFonts w:ascii="Arial" w:hAnsi="Arial" w:cs="Arial"/>
        </w:rPr>
        <w:t xml:space="preserve"> en su libro </w:t>
      </w:r>
      <w:r w:rsidR="00C3428C" w:rsidRPr="00C3428C">
        <w:rPr>
          <w:rFonts w:ascii="Arial" w:hAnsi="Arial" w:cs="Arial"/>
        </w:rPr>
        <w:t>Desde el gobierno abierto</w:t>
      </w:r>
      <w:r w:rsidR="00C3428C">
        <w:rPr>
          <w:rFonts w:ascii="Arial" w:hAnsi="Arial" w:cs="Arial"/>
        </w:rPr>
        <w:t xml:space="preserve"> </w:t>
      </w:r>
      <w:r w:rsidR="00C3428C" w:rsidRPr="00C3428C">
        <w:rPr>
          <w:rFonts w:ascii="Arial" w:hAnsi="Arial" w:cs="Arial"/>
        </w:rPr>
        <w:t>al Estado abierto en</w:t>
      </w:r>
      <w:r w:rsidR="00C3428C">
        <w:rPr>
          <w:rFonts w:ascii="Arial" w:hAnsi="Arial" w:cs="Arial"/>
        </w:rPr>
        <w:t xml:space="preserve"> </w:t>
      </w:r>
      <w:r w:rsidR="00C3428C" w:rsidRPr="00C3428C">
        <w:rPr>
          <w:rFonts w:ascii="Arial" w:hAnsi="Arial" w:cs="Arial"/>
        </w:rPr>
        <w:t>América Latina y el Caribe</w:t>
      </w:r>
      <w:r w:rsidR="00C3428C">
        <w:rPr>
          <w:rFonts w:ascii="Arial" w:hAnsi="Arial" w:cs="Arial"/>
        </w:rPr>
        <w:t xml:space="preserve">, como </w:t>
      </w:r>
      <w:r w:rsidR="00D43550">
        <w:rPr>
          <w:rFonts w:ascii="Arial" w:hAnsi="Arial" w:cs="Arial"/>
        </w:rPr>
        <w:t xml:space="preserve">un </w:t>
      </w:r>
      <w:r w:rsidR="00D43550" w:rsidRPr="00D43550">
        <w:rPr>
          <w:rFonts w:ascii="Arial" w:hAnsi="Arial" w:cs="Arial"/>
        </w:rPr>
        <w:t xml:space="preserve">concepto </w:t>
      </w:r>
      <w:r w:rsidR="00D43550">
        <w:rPr>
          <w:rFonts w:ascii="Arial" w:hAnsi="Arial" w:cs="Arial"/>
        </w:rPr>
        <w:t>que</w:t>
      </w:r>
      <w:r w:rsidR="00D43550" w:rsidRPr="00D43550">
        <w:rPr>
          <w:rFonts w:ascii="Arial" w:hAnsi="Arial" w:cs="Arial"/>
        </w:rPr>
        <w:t xml:space="preserve"> llegó, en buena hora, para atender las</w:t>
      </w:r>
      <w:r w:rsidR="00D43550">
        <w:rPr>
          <w:rFonts w:ascii="Arial" w:hAnsi="Arial" w:cs="Arial"/>
        </w:rPr>
        <w:t xml:space="preserve"> </w:t>
      </w:r>
      <w:r w:rsidR="00BC768F">
        <w:rPr>
          <w:rFonts w:ascii="Arial" w:hAnsi="Arial" w:cs="Arial"/>
        </w:rPr>
        <w:t>crecientes demandas ciudadanas. (</w:t>
      </w:r>
      <w:proofErr w:type="spellStart"/>
      <w:r w:rsidR="00BC768F" w:rsidRPr="008862D3">
        <w:rPr>
          <w:rFonts w:ascii="Arial" w:hAnsi="Arial" w:cs="Arial"/>
        </w:rPr>
        <w:t>Naser</w:t>
      </w:r>
      <w:proofErr w:type="spellEnd"/>
      <w:r w:rsidR="00BC768F" w:rsidRPr="008862D3">
        <w:rPr>
          <w:rFonts w:ascii="Arial" w:hAnsi="Arial" w:cs="Arial"/>
        </w:rPr>
        <w:t xml:space="preserve">, A., </w:t>
      </w:r>
      <w:r w:rsidR="00BC768F">
        <w:rPr>
          <w:rFonts w:ascii="Arial" w:hAnsi="Arial" w:cs="Arial"/>
        </w:rPr>
        <w:t xml:space="preserve">Ramírez-Alujas, A. y Rosales D., </w:t>
      </w:r>
      <w:r w:rsidR="00BC768F" w:rsidRPr="008862D3">
        <w:rPr>
          <w:rFonts w:ascii="Arial" w:hAnsi="Arial" w:cs="Arial"/>
        </w:rPr>
        <w:t>2017</w:t>
      </w:r>
      <w:r w:rsidR="00BC768F">
        <w:rPr>
          <w:rFonts w:ascii="Arial" w:hAnsi="Arial" w:cs="Arial"/>
        </w:rPr>
        <w:t>).</w:t>
      </w:r>
    </w:p>
    <w:p w:rsidR="00E3412B" w:rsidRDefault="00E3412B" w:rsidP="00C3428C">
      <w:pPr>
        <w:spacing w:after="0" w:line="240" w:lineRule="auto"/>
        <w:contextualSpacing/>
        <w:jc w:val="both"/>
        <w:rPr>
          <w:rFonts w:ascii="Arial" w:hAnsi="Arial" w:cs="Arial"/>
        </w:rPr>
      </w:pPr>
    </w:p>
    <w:p w:rsidR="00BF2173" w:rsidRDefault="00BF2173" w:rsidP="00347E70">
      <w:pPr>
        <w:spacing w:after="0" w:line="240" w:lineRule="auto"/>
        <w:contextualSpacing/>
        <w:jc w:val="both"/>
        <w:rPr>
          <w:rFonts w:ascii="Arial" w:hAnsi="Arial" w:cs="Arial"/>
          <w:b/>
        </w:rPr>
      </w:pPr>
    </w:p>
    <w:p w:rsidR="0094033C" w:rsidRPr="00FA24C4" w:rsidRDefault="0094033C" w:rsidP="00347E70">
      <w:pPr>
        <w:spacing w:after="0" w:line="240" w:lineRule="auto"/>
        <w:contextualSpacing/>
        <w:jc w:val="both"/>
        <w:rPr>
          <w:rFonts w:ascii="Arial" w:hAnsi="Arial" w:cs="Arial"/>
          <w:b/>
        </w:rPr>
      </w:pPr>
      <w:r w:rsidRPr="00FA24C4">
        <w:rPr>
          <w:rFonts w:ascii="Arial" w:hAnsi="Arial" w:cs="Arial"/>
          <w:b/>
        </w:rPr>
        <w:t>2.</w:t>
      </w:r>
      <w:r w:rsidRPr="00FA24C4">
        <w:rPr>
          <w:rFonts w:ascii="Arial" w:hAnsi="Arial" w:cs="Arial"/>
          <w:b/>
        </w:rPr>
        <w:tab/>
        <w:t>PRINCIPIOS O PILARES FUNDAMENTALES DE GOBIERNO ABIERTO.</w:t>
      </w:r>
    </w:p>
    <w:p w:rsidR="0094033C" w:rsidRDefault="0094033C" w:rsidP="00347E70">
      <w:pPr>
        <w:spacing w:after="0" w:line="240" w:lineRule="auto"/>
        <w:contextualSpacing/>
        <w:jc w:val="both"/>
        <w:rPr>
          <w:rFonts w:ascii="Arial" w:hAnsi="Arial" w:cs="Arial"/>
        </w:rPr>
      </w:pPr>
    </w:p>
    <w:p w:rsidR="0094033C" w:rsidRDefault="00467D79" w:rsidP="00347E70">
      <w:pPr>
        <w:spacing w:after="0" w:line="240" w:lineRule="auto"/>
        <w:contextualSpacing/>
        <w:jc w:val="both"/>
        <w:rPr>
          <w:rFonts w:ascii="Arial" w:hAnsi="Arial" w:cs="Arial"/>
        </w:rPr>
      </w:pPr>
      <w:r>
        <w:rPr>
          <w:rFonts w:ascii="Arial" w:hAnsi="Arial" w:cs="Arial"/>
        </w:rPr>
        <w:t>Al igual que para defi</w:t>
      </w:r>
      <w:r w:rsidR="001270D3">
        <w:rPr>
          <w:rFonts w:ascii="Arial" w:hAnsi="Arial" w:cs="Arial"/>
        </w:rPr>
        <w:t xml:space="preserve">nir gobierno abierto existen diversas </w:t>
      </w:r>
      <w:r w:rsidR="00DA364D">
        <w:rPr>
          <w:rFonts w:ascii="Arial" w:hAnsi="Arial" w:cs="Arial"/>
        </w:rPr>
        <w:t xml:space="preserve">interpretaciones y caracterizaciones, </w:t>
      </w:r>
      <w:r w:rsidR="00B30101">
        <w:rPr>
          <w:rFonts w:ascii="Arial" w:hAnsi="Arial" w:cs="Arial"/>
        </w:rPr>
        <w:t xml:space="preserve">al momento de definir los principios o pilares sobre los que se sustenta dicho concepto, existen </w:t>
      </w:r>
      <w:r w:rsidR="0099730B">
        <w:rPr>
          <w:rFonts w:ascii="Arial" w:hAnsi="Arial" w:cs="Arial"/>
        </w:rPr>
        <w:t xml:space="preserve">también una serie de </w:t>
      </w:r>
      <w:r w:rsidR="008C16AA">
        <w:rPr>
          <w:rFonts w:ascii="Arial" w:hAnsi="Arial" w:cs="Arial"/>
        </w:rPr>
        <w:t>conceptualizaciones.</w:t>
      </w:r>
    </w:p>
    <w:p w:rsidR="001F69CA" w:rsidRDefault="001F69CA" w:rsidP="00347E70">
      <w:pPr>
        <w:spacing w:after="0" w:line="240" w:lineRule="auto"/>
        <w:contextualSpacing/>
        <w:jc w:val="both"/>
        <w:rPr>
          <w:rFonts w:ascii="Arial" w:hAnsi="Arial" w:cs="Arial"/>
        </w:rPr>
      </w:pPr>
    </w:p>
    <w:p w:rsidR="001F69CA" w:rsidRDefault="006652F6" w:rsidP="001F69CA">
      <w:pPr>
        <w:spacing w:after="0" w:line="240" w:lineRule="auto"/>
        <w:contextualSpacing/>
        <w:jc w:val="both"/>
        <w:rPr>
          <w:rFonts w:ascii="Arial" w:hAnsi="Arial" w:cs="Arial"/>
        </w:rPr>
      </w:pPr>
      <w:r>
        <w:rPr>
          <w:rFonts w:ascii="Arial" w:hAnsi="Arial" w:cs="Arial"/>
        </w:rPr>
        <w:t xml:space="preserve">Por ejemplo, </w:t>
      </w:r>
      <w:r w:rsidR="00C11F91">
        <w:rPr>
          <w:rFonts w:ascii="Arial" w:hAnsi="Arial" w:cs="Arial"/>
        </w:rPr>
        <w:t>la CEPAL precisa que, “c</w:t>
      </w:r>
      <w:r w:rsidR="001F69CA" w:rsidRPr="001F69CA">
        <w:rPr>
          <w:rFonts w:ascii="Arial" w:hAnsi="Arial" w:cs="Arial"/>
        </w:rPr>
        <w:t>omo nuevo paradigma de gestión pública, el gobierno abierto</w:t>
      </w:r>
      <w:r w:rsidR="00C11F91">
        <w:rPr>
          <w:rFonts w:ascii="Arial" w:hAnsi="Arial" w:cs="Arial"/>
        </w:rPr>
        <w:t xml:space="preserve"> </w:t>
      </w:r>
      <w:r w:rsidR="001F69CA" w:rsidRPr="001F69CA">
        <w:rPr>
          <w:rFonts w:ascii="Arial" w:hAnsi="Arial" w:cs="Arial"/>
        </w:rPr>
        <w:t>incluye cuatro principios fundamentales: transparencia, rendición de</w:t>
      </w:r>
      <w:r w:rsidR="00C11F91">
        <w:rPr>
          <w:rFonts w:ascii="Arial" w:hAnsi="Arial" w:cs="Arial"/>
        </w:rPr>
        <w:t xml:space="preserve"> </w:t>
      </w:r>
      <w:r w:rsidR="001F69CA" w:rsidRPr="001F69CA">
        <w:rPr>
          <w:rFonts w:ascii="Arial" w:hAnsi="Arial" w:cs="Arial"/>
        </w:rPr>
        <w:t>cuentas, colaboración y participación. La promoción de estos principios</w:t>
      </w:r>
      <w:r w:rsidR="00C11F91">
        <w:rPr>
          <w:rFonts w:ascii="Arial" w:hAnsi="Arial" w:cs="Arial"/>
        </w:rPr>
        <w:t xml:space="preserve"> </w:t>
      </w:r>
      <w:r w:rsidR="001F69CA" w:rsidRPr="001F69CA">
        <w:rPr>
          <w:rFonts w:ascii="Arial" w:hAnsi="Arial" w:cs="Arial"/>
        </w:rPr>
        <w:t>contribuye a fortalecer los sistemas democráticos, a incrementar los niveles</w:t>
      </w:r>
      <w:r w:rsidR="00C11F91">
        <w:rPr>
          <w:rFonts w:ascii="Arial" w:hAnsi="Arial" w:cs="Arial"/>
        </w:rPr>
        <w:t xml:space="preserve"> </w:t>
      </w:r>
      <w:r w:rsidR="001F69CA" w:rsidRPr="001F69CA">
        <w:rPr>
          <w:rFonts w:ascii="Arial" w:hAnsi="Arial" w:cs="Arial"/>
        </w:rPr>
        <w:t>de confianza de la ciudadanía en las instituciones políticas, a potenciar el</w:t>
      </w:r>
      <w:r w:rsidR="00C11F91">
        <w:rPr>
          <w:rFonts w:ascii="Arial" w:hAnsi="Arial" w:cs="Arial"/>
        </w:rPr>
        <w:t xml:space="preserve"> </w:t>
      </w:r>
      <w:r w:rsidR="001F69CA" w:rsidRPr="001F69CA">
        <w:rPr>
          <w:rFonts w:ascii="Arial" w:hAnsi="Arial" w:cs="Arial"/>
        </w:rPr>
        <w:t>compromiso cívico y a mejorar la calidad y efectividad de los gobiernos y</w:t>
      </w:r>
      <w:r w:rsidR="00C11F91">
        <w:rPr>
          <w:rFonts w:ascii="Arial" w:hAnsi="Arial" w:cs="Arial"/>
        </w:rPr>
        <w:t xml:space="preserve"> </w:t>
      </w:r>
      <w:r w:rsidR="001F69CA" w:rsidRPr="001F69CA">
        <w:rPr>
          <w:rFonts w:ascii="Arial" w:hAnsi="Arial" w:cs="Arial"/>
        </w:rPr>
        <w:t>sus administraciones públicas bajo principios de equidad e integridad</w:t>
      </w:r>
      <w:r w:rsidR="00C11F91">
        <w:rPr>
          <w:rFonts w:ascii="Arial" w:hAnsi="Arial" w:cs="Arial"/>
        </w:rPr>
        <w:t>”</w:t>
      </w:r>
      <w:r w:rsidR="004A1787">
        <w:rPr>
          <w:rFonts w:ascii="Arial" w:hAnsi="Arial" w:cs="Arial"/>
        </w:rPr>
        <w:t xml:space="preserve"> (</w:t>
      </w:r>
      <w:proofErr w:type="spellStart"/>
      <w:r w:rsidR="004A1787" w:rsidRPr="008862D3">
        <w:rPr>
          <w:rFonts w:ascii="Arial" w:hAnsi="Arial" w:cs="Arial"/>
        </w:rPr>
        <w:t>Naser</w:t>
      </w:r>
      <w:proofErr w:type="spellEnd"/>
      <w:r w:rsidR="004A1787" w:rsidRPr="008862D3">
        <w:rPr>
          <w:rFonts w:ascii="Arial" w:hAnsi="Arial" w:cs="Arial"/>
        </w:rPr>
        <w:t>, A., R</w:t>
      </w:r>
      <w:r w:rsidR="004A1787">
        <w:rPr>
          <w:rFonts w:ascii="Arial" w:hAnsi="Arial" w:cs="Arial"/>
        </w:rPr>
        <w:t xml:space="preserve">amírez-Alujas, A. y Rosales D., </w:t>
      </w:r>
      <w:r w:rsidR="004A1787" w:rsidRPr="008862D3">
        <w:rPr>
          <w:rFonts w:ascii="Arial" w:hAnsi="Arial" w:cs="Arial"/>
        </w:rPr>
        <w:t>2017</w:t>
      </w:r>
      <w:r w:rsidR="004A1787">
        <w:rPr>
          <w:rFonts w:ascii="Arial" w:hAnsi="Arial" w:cs="Arial"/>
        </w:rPr>
        <w:t>).</w:t>
      </w:r>
    </w:p>
    <w:p w:rsidR="00DA78C2" w:rsidRDefault="00DA78C2" w:rsidP="001F69CA">
      <w:pPr>
        <w:spacing w:after="0" w:line="240" w:lineRule="auto"/>
        <w:contextualSpacing/>
        <w:jc w:val="both"/>
        <w:rPr>
          <w:rFonts w:ascii="Arial" w:hAnsi="Arial" w:cs="Arial"/>
        </w:rPr>
      </w:pPr>
    </w:p>
    <w:p w:rsidR="00DA78C2" w:rsidRDefault="00DA78C2" w:rsidP="001F69CA">
      <w:pPr>
        <w:spacing w:after="0" w:line="240" w:lineRule="auto"/>
        <w:contextualSpacing/>
        <w:jc w:val="both"/>
        <w:rPr>
          <w:rFonts w:ascii="Arial" w:hAnsi="Arial" w:cs="Arial"/>
        </w:rPr>
      </w:pPr>
      <w:r>
        <w:rPr>
          <w:rFonts w:ascii="Arial" w:hAnsi="Arial" w:cs="Arial"/>
        </w:rPr>
        <w:t xml:space="preserve">De acuerdo con el CLAD, </w:t>
      </w:r>
      <w:r w:rsidR="00FE3F22">
        <w:rPr>
          <w:rFonts w:ascii="Arial" w:hAnsi="Arial" w:cs="Arial"/>
        </w:rPr>
        <w:t>l</w:t>
      </w:r>
      <w:r w:rsidRPr="00DA78C2">
        <w:rPr>
          <w:rFonts w:ascii="Arial" w:hAnsi="Arial" w:cs="Arial"/>
        </w:rPr>
        <w:t>os pilares que constituyen el gobierno abierto se considerarán bajo una lógica sistémica, en la que cada uno contribuye al logro de los otros de manera orgánica e interdependiente. Estos cuatro pilares del gobierno abierto son:</w:t>
      </w:r>
      <w:r>
        <w:rPr>
          <w:rFonts w:ascii="Arial" w:hAnsi="Arial" w:cs="Arial"/>
        </w:rPr>
        <w:t xml:space="preserve"> </w:t>
      </w:r>
      <w:r w:rsidRPr="00DA78C2">
        <w:rPr>
          <w:rFonts w:ascii="Arial" w:hAnsi="Arial" w:cs="Arial"/>
        </w:rPr>
        <w:t>Transparencia y Acceso a la Información Pública</w:t>
      </w:r>
      <w:r>
        <w:rPr>
          <w:rFonts w:ascii="Arial" w:hAnsi="Arial" w:cs="Arial"/>
        </w:rPr>
        <w:t xml:space="preserve">; </w:t>
      </w:r>
      <w:r w:rsidRPr="00DA78C2">
        <w:rPr>
          <w:rFonts w:ascii="Arial" w:hAnsi="Arial" w:cs="Arial"/>
        </w:rPr>
        <w:t>Rendición de Cuentas Públicas</w:t>
      </w:r>
      <w:r>
        <w:rPr>
          <w:rFonts w:ascii="Arial" w:hAnsi="Arial" w:cs="Arial"/>
        </w:rPr>
        <w:t xml:space="preserve">; </w:t>
      </w:r>
      <w:r w:rsidRPr="00DA78C2">
        <w:rPr>
          <w:rFonts w:ascii="Arial" w:hAnsi="Arial" w:cs="Arial"/>
        </w:rPr>
        <w:t>Participación Ciudadana</w:t>
      </w:r>
      <w:r>
        <w:rPr>
          <w:rFonts w:ascii="Arial" w:hAnsi="Arial" w:cs="Arial"/>
        </w:rPr>
        <w:t xml:space="preserve">; y </w:t>
      </w:r>
      <w:r w:rsidRPr="00DA78C2">
        <w:rPr>
          <w:rFonts w:ascii="Arial" w:hAnsi="Arial" w:cs="Arial"/>
        </w:rPr>
        <w:t>Colaboración e Innovación Pública y Ciudadana</w:t>
      </w:r>
      <w:r w:rsidR="00E70300">
        <w:rPr>
          <w:rFonts w:ascii="Arial" w:hAnsi="Arial" w:cs="Arial"/>
        </w:rPr>
        <w:t xml:space="preserve"> (CLAD, 2016).</w:t>
      </w:r>
    </w:p>
    <w:p w:rsidR="007E1A4C" w:rsidRDefault="007E1A4C" w:rsidP="001F69CA">
      <w:pPr>
        <w:spacing w:after="0" w:line="240" w:lineRule="auto"/>
        <w:contextualSpacing/>
        <w:jc w:val="both"/>
        <w:rPr>
          <w:rFonts w:ascii="Arial" w:hAnsi="Arial" w:cs="Arial"/>
        </w:rPr>
      </w:pPr>
    </w:p>
    <w:p w:rsidR="007E1A4C" w:rsidRPr="005315D0" w:rsidRDefault="00FE3F22" w:rsidP="007E1A4C">
      <w:pPr>
        <w:spacing w:after="0" w:line="240" w:lineRule="auto"/>
        <w:contextualSpacing/>
        <w:jc w:val="both"/>
        <w:rPr>
          <w:rFonts w:ascii="Arial" w:hAnsi="Arial" w:cs="Arial"/>
        </w:rPr>
      </w:pPr>
      <w:r>
        <w:rPr>
          <w:rFonts w:ascii="Arial" w:hAnsi="Arial" w:cs="Arial"/>
        </w:rPr>
        <w:t xml:space="preserve">Por su parte, </w:t>
      </w:r>
      <w:r w:rsidR="007E1A4C">
        <w:rPr>
          <w:rFonts w:ascii="Arial" w:hAnsi="Arial" w:cs="Arial"/>
        </w:rPr>
        <w:t xml:space="preserve">“los principios de </w:t>
      </w:r>
      <w:r>
        <w:rPr>
          <w:rFonts w:ascii="Arial" w:hAnsi="Arial" w:cs="Arial"/>
        </w:rPr>
        <w:t>buen Gobierno -</w:t>
      </w:r>
      <w:r w:rsidR="007E1A4C" w:rsidRPr="007E1A4C">
        <w:rPr>
          <w:rFonts w:ascii="Arial" w:hAnsi="Arial" w:cs="Arial"/>
        </w:rPr>
        <w:t>la transparencia y la rendición de cue</w:t>
      </w:r>
      <w:r w:rsidR="007E1A4C">
        <w:rPr>
          <w:rFonts w:ascii="Arial" w:hAnsi="Arial" w:cs="Arial"/>
        </w:rPr>
        <w:t xml:space="preserve">ntas; la justicia y la equidad, </w:t>
      </w:r>
      <w:r w:rsidR="007E1A4C" w:rsidRPr="007E1A4C">
        <w:rPr>
          <w:rFonts w:ascii="Arial" w:hAnsi="Arial" w:cs="Arial"/>
        </w:rPr>
        <w:t>la eficiencia y la eficacia, el respeto del imperio de l</w:t>
      </w:r>
      <w:r w:rsidR="007E1A4C">
        <w:rPr>
          <w:rFonts w:ascii="Arial" w:hAnsi="Arial" w:cs="Arial"/>
        </w:rPr>
        <w:t xml:space="preserve">a ley y los altos estándares de </w:t>
      </w:r>
      <w:r>
        <w:rPr>
          <w:rFonts w:ascii="Arial" w:hAnsi="Arial" w:cs="Arial"/>
        </w:rPr>
        <w:t>comportamiento ético-</w:t>
      </w:r>
      <w:r w:rsidR="007E1A4C" w:rsidRPr="007E1A4C">
        <w:rPr>
          <w:rFonts w:ascii="Arial" w:hAnsi="Arial" w:cs="Arial"/>
        </w:rPr>
        <w:t xml:space="preserve"> representan la base sobr</w:t>
      </w:r>
      <w:r w:rsidR="007E1A4C">
        <w:rPr>
          <w:rFonts w:ascii="Arial" w:hAnsi="Arial" w:cs="Arial"/>
        </w:rPr>
        <w:t xml:space="preserve">e la cual construir un Gobierno </w:t>
      </w:r>
      <w:r>
        <w:rPr>
          <w:rFonts w:ascii="Arial" w:hAnsi="Arial" w:cs="Arial"/>
        </w:rPr>
        <w:t xml:space="preserve">abierto (OCDE </w:t>
      </w:r>
      <w:proofErr w:type="spellStart"/>
      <w:r>
        <w:rPr>
          <w:rFonts w:ascii="Arial" w:hAnsi="Arial" w:cs="Arial"/>
        </w:rPr>
        <w:t>P</w:t>
      </w:r>
      <w:r w:rsidR="007E1A4C">
        <w:rPr>
          <w:rFonts w:ascii="Arial" w:hAnsi="Arial" w:cs="Arial"/>
        </w:rPr>
        <w:t>olicy</w:t>
      </w:r>
      <w:proofErr w:type="spellEnd"/>
      <w:r w:rsidR="007E1A4C">
        <w:rPr>
          <w:rFonts w:ascii="Arial" w:hAnsi="Arial" w:cs="Arial"/>
        </w:rPr>
        <w:t xml:space="preserve"> </w:t>
      </w:r>
      <w:proofErr w:type="spellStart"/>
      <w:r>
        <w:rPr>
          <w:rFonts w:ascii="Arial" w:hAnsi="Arial" w:cs="Arial"/>
        </w:rPr>
        <w:t>B</w:t>
      </w:r>
      <w:r w:rsidR="007E1A4C">
        <w:rPr>
          <w:rFonts w:ascii="Arial" w:hAnsi="Arial" w:cs="Arial"/>
        </w:rPr>
        <w:t>rief</w:t>
      </w:r>
      <w:proofErr w:type="spellEnd"/>
      <w:r w:rsidR="007E1A4C">
        <w:rPr>
          <w:rFonts w:ascii="Arial" w:hAnsi="Arial" w:cs="Arial"/>
        </w:rPr>
        <w:t xml:space="preserve"> en </w:t>
      </w:r>
      <w:r w:rsidR="007E1A4C" w:rsidRPr="00271364">
        <w:rPr>
          <w:rFonts w:ascii="Arial" w:hAnsi="Arial" w:cs="Arial"/>
        </w:rPr>
        <w:t xml:space="preserve">Ramírez-Alujas, </w:t>
      </w:r>
      <w:r w:rsidR="007E1A4C">
        <w:rPr>
          <w:rFonts w:ascii="Arial" w:hAnsi="Arial" w:cs="Arial"/>
        </w:rPr>
        <w:t>A</w:t>
      </w:r>
      <w:r w:rsidR="007E1A4C">
        <w:rPr>
          <w:rFonts w:ascii="Arial" w:hAnsi="Arial" w:cs="Arial"/>
        </w:rPr>
        <w:t xml:space="preserve">., </w:t>
      </w:r>
      <w:r w:rsidR="007E1A4C" w:rsidRPr="00271364">
        <w:rPr>
          <w:rFonts w:ascii="Arial" w:hAnsi="Arial" w:cs="Arial"/>
        </w:rPr>
        <w:t>2011</w:t>
      </w:r>
      <w:r w:rsidR="007E1A4C">
        <w:rPr>
          <w:rFonts w:ascii="Arial" w:hAnsi="Arial" w:cs="Arial"/>
        </w:rPr>
        <w:t>)</w:t>
      </w:r>
      <w:r>
        <w:rPr>
          <w:rFonts w:ascii="Arial" w:hAnsi="Arial" w:cs="Arial"/>
        </w:rPr>
        <w:t>.</w:t>
      </w:r>
    </w:p>
    <w:p w:rsidR="00246555" w:rsidRPr="005315D0" w:rsidRDefault="00246555" w:rsidP="008862D3">
      <w:pPr>
        <w:spacing w:after="0" w:line="240" w:lineRule="auto"/>
        <w:contextualSpacing/>
        <w:jc w:val="both"/>
        <w:rPr>
          <w:rFonts w:ascii="Arial" w:hAnsi="Arial" w:cs="Arial"/>
        </w:rPr>
      </w:pPr>
    </w:p>
    <w:p w:rsidR="00246555" w:rsidRDefault="00C74476" w:rsidP="008862D3">
      <w:pPr>
        <w:spacing w:after="0" w:line="240" w:lineRule="auto"/>
        <w:contextualSpacing/>
        <w:jc w:val="both"/>
        <w:rPr>
          <w:rFonts w:ascii="Arial" w:hAnsi="Arial" w:cs="Arial"/>
        </w:rPr>
      </w:pPr>
      <w:r>
        <w:rPr>
          <w:rFonts w:ascii="Arial" w:hAnsi="Arial" w:cs="Arial"/>
        </w:rPr>
        <w:t>Considerando</w:t>
      </w:r>
      <w:r w:rsidR="00311849">
        <w:rPr>
          <w:rFonts w:ascii="Arial" w:hAnsi="Arial" w:cs="Arial"/>
        </w:rPr>
        <w:t xml:space="preserve"> las anteriores definiciones, </w:t>
      </w:r>
      <w:r w:rsidR="00214ABD">
        <w:rPr>
          <w:rFonts w:ascii="Arial" w:hAnsi="Arial" w:cs="Arial"/>
        </w:rPr>
        <w:t xml:space="preserve">para el presente desarrollo de la tesis se considerarán los </w:t>
      </w:r>
      <w:r w:rsidR="003E3EBB">
        <w:rPr>
          <w:rFonts w:ascii="Arial" w:hAnsi="Arial" w:cs="Arial"/>
        </w:rPr>
        <w:t xml:space="preserve">principios o pilares fundamentales de </w:t>
      </w:r>
      <w:r w:rsidR="00525DC3" w:rsidRPr="00B2228D">
        <w:rPr>
          <w:rFonts w:ascii="Arial" w:hAnsi="Arial" w:cs="Arial"/>
        </w:rPr>
        <w:t>transparencia, participación y colaboración</w:t>
      </w:r>
      <w:r w:rsidR="00525DC3">
        <w:rPr>
          <w:rFonts w:ascii="Arial" w:hAnsi="Arial" w:cs="Arial"/>
        </w:rPr>
        <w:t>.</w:t>
      </w:r>
    </w:p>
    <w:p w:rsidR="00525DC3" w:rsidRDefault="00525DC3" w:rsidP="008862D3">
      <w:pPr>
        <w:spacing w:after="0" w:line="240" w:lineRule="auto"/>
        <w:contextualSpacing/>
        <w:jc w:val="both"/>
        <w:rPr>
          <w:rFonts w:ascii="Arial" w:hAnsi="Arial" w:cs="Arial"/>
        </w:rPr>
      </w:pPr>
    </w:p>
    <w:p w:rsidR="007E3471" w:rsidRPr="005A7E28" w:rsidRDefault="007E3471" w:rsidP="008862D3">
      <w:pPr>
        <w:spacing w:after="0" w:line="240" w:lineRule="auto"/>
        <w:contextualSpacing/>
        <w:jc w:val="both"/>
        <w:rPr>
          <w:rFonts w:ascii="Arial" w:hAnsi="Arial" w:cs="Arial"/>
          <w:b/>
        </w:rPr>
      </w:pPr>
      <w:r w:rsidRPr="005A7E28">
        <w:rPr>
          <w:rFonts w:ascii="Arial" w:hAnsi="Arial" w:cs="Arial"/>
          <w:b/>
        </w:rPr>
        <w:lastRenderedPageBreak/>
        <w:t>2.1</w:t>
      </w:r>
      <w:r w:rsidRPr="005A7E28">
        <w:rPr>
          <w:rFonts w:ascii="Arial" w:hAnsi="Arial" w:cs="Arial"/>
          <w:b/>
        </w:rPr>
        <w:tab/>
        <w:t>TRANSPARENCIA.</w:t>
      </w:r>
    </w:p>
    <w:p w:rsidR="007E3471" w:rsidRDefault="007E3471" w:rsidP="008862D3">
      <w:pPr>
        <w:spacing w:after="0" w:line="240" w:lineRule="auto"/>
        <w:contextualSpacing/>
        <w:jc w:val="both"/>
        <w:rPr>
          <w:rFonts w:ascii="Arial" w:hAnsi="Arial" w:cs="Arial"/>
          <w:b/>
        </w:rPr>
      </w:pPr>
    </w:p>
    <w:p w:rsidR="00A22F11" w:rsidRDefault="00C05560" w:rsidP="00C05560">
      <w:pPr>
        <w:spacing w:after="0" w:line="240" w:lineRule="auto"/>
        <w:contextualSpacing/>
        <w:jc w:val="both"/>
        <w:rPr>
          <w:rFonts w:ascii="Arial" w:hAnsi="Arial" w:cs="Arial"/>
        </w:rPr>
      </w:pPr>
      <w:r>
        <w:rPr>
          <w:rFonts w:ascii="Arial" w:hAnsi="Arial" w:cs="Arial"/>
        </w:rPr>
        <w:t>En primer lugar, es necesario hacer presente que “</w:t>
      </w:r>
      <w:r w:rsidRPr="00C05560">
        <w:rPr>
          <w:rFonts w:ascii="Arial" w:hAnsi="Arial" w:cs="Arial"/>
        </w:rPr>
        <w:t>El principio de transparencia de la función pública consiste en respetar y</w:t>
      </w:r>
      <w:r>
        <w:rPr>
          <w:rFonts w:ascii="Arial" w:hAnsi="Arial" w:cs="Arial"/>
        </w:rPr>
        <w:t xml:space="preserve"> </w:t>
      </w:r>
      <w:r w:rsidRPr="00C05560">
        <w:rPr>
          <w:rFonts w:ascii="Arial" w:hAnsi="Arial" w:cs="Arial"/>
        </w:rPr>
        <w:t>cautelar la publicidad de los actos, resoluciones, procedimientos y documentos de la</w:t>
      </w:r>
      <w:r>
        <w:rPr>
          <w:rFonts w:ascii="Arial" w:hAnsi="Arial" w:cs="Arial"/>
        </w:rPr>
        <w:t xml:space="preserve"> </w:t>
      </w:r>
      <w:r w:rsidRPr="00C05560">
        <w:rPr>
          <w:rFonts w:ascii="Arial" w:hAnsi="Arial" w:cs="Arial"/>
        </w:rPr>
        <w:t>Administración, así como la de sus fundamentos, y en facilitar el acceso de</w:t>
      </w:r>
      <w:r>
        <w:rPr>
          <w:rFonts w:ascii="Arial" w:hAnsi="Arial" w:cs="Arial"/>
        </w:rPr>
        <w:t xml:space="preserve"> </w:t>
      </w:r>
      <w:r w:rsidRPr="00C05560">
        <w:rPr>
          <w:rFonts w:ascii="Arial" w:hAnsi="Arial" w:cs="Arial"/>
        </w:rPr>
        <w:t>cualquier persona a esa información, a través de los medios y procedimientos que al</w:t>
      </w:r>
      <w:r>
        <w:rPr>
          <w:rFonts w:ascii="Arial" w:hAnsi="Arial" w:cs="Arial"/>
        </w:rPr>
        <w:t xml:space="preserve"> efecto establezca la ley” </w:t>
      </w:r>
      <w:r w:rsidR="007D75A9">
        <w:rPr>
          <w:rFonts w:ascii="Arial" w:hAnsi="Arial" w:cs="Arial"/>
        </w:rPr>
        <w:t>(</w:t>
      </w:r>
      <w:r w:rsidR="007D75A9" w:rsidRPr="007D75A9">
        <w:rPr>
          <w:rFonts w:ascii="Arial" w:hAnsi="Arial" w:cs="Arial"/>
        </w:rPr>
        <w:t xml:space="preserve">Ley </w:t>
      </w:r>
      <w:r w:rsidR="007D75A9">
        <w:rPr>
          <w:rFonts w:ascii="Arial" w:hAnsi="Arial" w:cs="Arial"/>
        </w:rPr>
        <w:t xml:space="preserve">N° </w:t>
      </w:r>
      <w:r w:rsidR="007D75A9" w:rsidRPr="007D75A9">
        <w:rPr>
          <w:rFonts w:ascii="Arial" w:hAnsi="Arial" w:cs="Arial"/>
        </w:rPr>
        <w:t>20</w:t>
      </w:r>
      <w:r w:rsidR="007D75A9">
        <w:rPr>
          <w:rFonts w:ascii="Arial" w:hAnsi="Arial" w:cs="Arial"/>
        </w:rPr>
        <w:t>.</w:t>
      </w:r>
      <w:r w:rsidR="007D75A9" w:rsidRPr="007D75A9">
        <w:rPr>
          <w:rFonts w:ascii="Arial" w:hAnsi="Arial" w:cs="Arial"/>
        </w:rPr>
        <w:t>285</w:t>
      </w:r>
      <w:r w:rsidR="007D75A9">
        <w:rPr>
          <w:rFonts w:ascii="Arial" w:hAnsi="Arial" w:cs="Arial"/>
        </w:rPr>
        <w:t>, 2008).</w:t>
      </w:r>
    </w:p>
    <w:p w:rsidR="000A6E63" w:rsidRDefault="000A6E63" w:rsidP="000A6E63">
      <w:pPr>
        <w:spacing w:after="0" w:line="240" w:lineRule="auto"/>
        <w:contextualSpacing/>
        <w:jc w:val="both"/>
        <w:rPr>
          <w:rFonts w:ascii="Arial" w:hAnsi="Arial" w:cs="Arial"/>
        </w:rPr>
      </w:pPr>
      <w:r>
        <w:rPr>
          <w:rFonts w:ascii="Arial" w:hAnsi="Arial" w:cs="Arial"/>
        </w:rPr>
        <w:t xml:space="preserve">“Un gobierno transparente </w:t>
      </w:r>
      <w:r w:rsidRPr="00384C99">
        <w:rPr>
          <w:rFonts w:ascii="Arial" w:hAnsi="Arial" w:cs="Arial"/>
        </w:rPr>
        <w:t>proporciona informac</w:t>
      </w:r>
      <w:r>
        <w:rPr>
          <w:rFonts w:ascii="Arial" w:hAnsi="Arial" w:cs="Arial"/>
        </w:rPr>
        <w:t xml:space="preserve">ión sobre lo que está haciendo, </w:t>
      </w:r>
      <w:r w:rsidRPr="00384C99">
        <w:rPr>
          <w:rFonts w:ascii="Arial" w:hAnsi="Arial" w:cs="Arial"/>
        </w:rPr>
        <w:t>sobre sus plan</w:t>
      </w:r>
      <w:r>
        <w:rPr>
          <w:rFonts w:ascii="Arial" w:hAnsi="Arial" w:cs="Arial"/>
        </w:rPr>
        <w:t xml:space="preserve">es de actuación, sus fuentes de </w:t>
      </w:r>
      <w:r w:rsidRPr="00384C99">
        <w:rPr>
          <w:rFonts w:ascii="Arial" w:hAnsi="Arial" w:cs="Arial"/>
        </w:rPr>
        <w:t>datos y sobre lo que pu</w:t>
      </w:r>
      <w:r>
        <w:rPr>
          <w:rFonts w:ascii="Arial" w:hAnsi="Arial" w:cs="Arial"/>
        </w:rPr>
        <w:t xml:space="preserve">ede ser considerado responsable </w:t>
      </w:r>
      <w:r w:rsidRPr="00384C99">
        <w:rPr>
          <w:rFonts w:ascii="Arial" w:hAnsi="Arial" w:cs="Arial"/>
        </w:rPr>
        <w:t>frente a la sociedad. E</w:t>
      </w:r>
      <w:r>
        <w:rPr>
          <w:rFonts w:ascii="Arial" w:hAnsi="Arial" w:cs="Arial"/>
        </w:rPr>
        <w:t xml:space="preserve">llo fomenta y promueve </w:t>
      </w:r>
      <w:r w:rsidRPr="00384C99">
        <w:rPr>
          <w:rFonts w:ascii="Arial" w:hAnsi="Arial" w:cs="Arial"/>
        </w:rPr>
        <w:t xml:space="preserve">la rendición </w:t>
      </w:r>
      <w:r>
        <w:rPr>
          <w:rFonts w:ascii="Arial" w:hAnsi="Arial" w:cs="Arial"/>
        </w:rPr>
        <w:t xml:space="preserve">de cuentas de la administración </w:t>
      </w:r>
      <w:r w:rsidRPr="00384C99">
        <w:rPr>
          <w:rFonts w:ascii="Arial" w:hAnsi="Arial" w:cs="Arial"/>
        </w:rPr>
        <w:t>ante la ciu</w:t>
      </w:r>
      <w:r>
        <w:rPr>
          <w:rFonts w:ascii="Arial" w:hAnsi="Arial" w:cs="Arial"/>
        </w:rPr>
        <w:t xml:space="preserve">dadanía y un permanente control </w:t>
      </w:r>
      <w:r w:rsidRPr="00384C99">
        <w:rPr>
          <w:rFonts w:ascii="Arial" w:hAnsi="Arial" w:cs="Arial"/>
        </w:rPr>
        <w:t>social</w:t>
      </w:r>
      <w:r>
        <w:rPr>
          <w:rFonts w:ascii="Arial" w:hAnsi="Arial" w:cs="Arial"/>
        </w:rPr>
        <w:t>” (</w:t>
      </w:r>
      <w:r w:rsidRPr="005811C5">
        <w:rPr>
          <w:rFonts w:ascii="Arial" w:hAnsi="Arial" w:cs="Arial"/>
        </w:rPr>
        <w:t xml:space="preserve">Ramírez-Alujas, </w:t>
      </w:r>
      <w:r>
        <w:rPr>
          <w:rFonts w:ascii="Arial" w:hAnsi="Arial" w:cs="Arial"/>
        </w:rPr>
        <w:t xml:space="preserve">A., </w:t>
      </w:r>
      <w:r w:rsidRPr="005811C5">
        <w:rPr>
          <w:rFonts w:ascii="Arial" w:hAnsi="Arial" w:cs="Arial"/>
        </w:rPr>
        <w:t>2012</w:t>
      </w:r>
      <w:r>
        <w:rPr>
          <w:rFonts w:ascii="Arial" w:hAnsi="Arial" w:cs="Arial"/>
        </w:rPr>
        <w:t>).</w:t>
      </w:r>
    </w:p>
    <w:p w:rsidR="000A6E63" w:rsidRDefault="000A6E63" w:rsidP="000A6E63">
      <w:pPr>
        <w:spacing w:after="0" w:line="240" w:lineRule="auto"/>
        <w:contextualSpacing/>
        <w:jc w:val="both"/>
        <w:rPr>
          <w:rFonts w:ascii="Arial" w:hAnsi="Arial" w:cs="Arial"/>
        </w:rPr>
      </w:pPr>
    </w:p>
    <w:p w:rsidR="000A6E63" w:rsidRPr="00FE49BE" w:rsidRDefault="000A6E63" w:rsidP="000A6E63">
      <w:pPr>
        <w:spacing w:after="0" w:line="240" w:lineRule="auto"/>
        <w:contextualSpacing/>
        <w:jc w:val="both"/>
        <w:rPr>
          <w:rFonts w:ascii="Arial" w:hAnsi="Arial" w:cs="Arial"/>
        </w:rPr>
      </w:pPr>
      <w:r>
        <w:rPr>
          <w:rFonts w:ascii="Arial" w:hAnsi="Arial" w:cs="Arial"/>
        </w:rPr>
        <w:t>“</w:t>
      </w:r>
      <w:r w:rsidRPr="005E1833">
        <w:rPr>
          <w:rFonts w:ascii="Arial" w:hAnsi="Arial" w:cs="Arial"/>
        </w:rPr>
        <w:t>Las virtudes de la transparen</w:t>
      </w:r>
      <w:r>
        <w:rPr>
          <w:rFonts w:ascii="Arial" w:hAnsi="Arial" w:cs="Arial"/>
        </w:rPr>
        <w:t xml:space="preserve">cia como atributo de la gestión </w:t>
      </w:r>
      <w:r w:rsidRPr="005E1833">
        <w:rPr>
          <w:rFonts w:ascii="Arial" w:hAnsi="Arial" w:cs="Arial"/>
        </w:rPr>
        <w:t>de los asuntos públicos n</w:t>
      </w:r>
      <w:r>
        <w:rPr>
          <w:rFonts w:ascii="Arial" w:hAnsi="Arial" w:cs="Arial"/>
        </w:rPr>
        <w:t xml:space="preserve">o admiten dudas ni reticencias. </w:t>
      </w:r>
      <w:r w:rsidRPr="005E1833">
        <w:rPr>
          <w:rFonts w:ascii="Arial" w:hAnsi="Arial" w:cs="Arial"/>
        </w:rPr>
        <w:t>Permitir a los ciudad</w:t>
      </w:r>
      <w:r>
        <w:rPr>
          <w:rFonts w:ascii="Arial" w:hAnsi="Arial" w:cs="Arial"/>
        </w:rPr>
        <w:t xml:space="preserve">anos el acceso a la información </w:t>
      </w:r>
      <w:r w:rsidRPr="005E1833">
        <w:rPr>
          <w:rFonts w:ascii="Arial" w:hAnsi="Arial" w:cs="Arial"/>
        </w:rPr>
        <w:t>sobre las materias que,</w:t>
      </w:r>
      <w:r>
        <w:rPr>
          <w:rFonts w:ascii="Arial" w:hAnsi="Arial" w:cs="Arial"/>
        </w:rPr>
        <w:t xml:space="preserve"> en el marco de una democracia, </w:t>
      </w:r>
      <w:r w:rsidRPr="005E1833">
        <w:rPr>
          <w:rFonts w:ascii="Arial" w:hAnsi="Arial" w:cs="Arial"/>
        </w:rPr>
        <w:t>necesariamente les concie</w:t>
      </w:r>
      <w:r>
        <w:rPr>
          <w:rFonts w:ascii="Arial" w:hAnsi="Arial" w:cs="Arial"/>
        </w:rPr>
        <w:t xml:space="preserve">rnen en </w:t>
      </w:r>
      <w:proofErr w:type="gramStart"/>
      <w:r>
        <w:rPr>
          <w:rFonts w:ascii="Arial" w:hAnsi="Arial" w:cs="Arial"/>
        </w:rPr>
        <w:t>cuanto destinatarios</w:t>
      </w:r>
      <w:proofErr w:type="gramEnd"/>
      <w:r>
        <w:rPr>
          <w:rFonts w:ascii="Arial" w:hAnsi="Arial" w:cs="Arial"/>
        </w:rPr>
        <w:t xml:space="preserve"> de </w:t>
      </w:r>
      <w:r w:rsidRPr="005E1833">
        <w:rPr>
          <w:rFonts w:ascii="Arial" w:hAnsi="Arial" w:cs="Arial"/>
        </w:rPr>
        <w:t>las políticas públicas contri</w:t>
      </w:r>
      <w:r>
        <w:rPr>
          <w:rFonts w:ascii="Arial" w:hAnsi="Arial" w:cs="Arial"/>
        </w:rPr>
        <w:t xml:space="preserve">buye de manera clara al control </w:t>
      </w:r>
      <w:r w:rsidRPr="005E1833">
        <w:rPr>
          <w:rFonts w:ascii="Arial" w:hAnsi="Arial" w:cs="Arial"/>
        </w:rPr>
        <w:t xml:space="preserve">social de las actividades </w:t>
      </w:r>
      <w:r>
        <w:rPr>
          <w:rFonts w:ascii="Arial" w:hAnsi="Arial" w:cs="Arial"/>
        </w:rPr>
        <w:t xml:space="preserve">de los agentes estatales y a la </w:t>
      </w:r>
      <w:r w:rsidRPr="005E1833">
        <w:rPr>
          <w:rFonts w:ascii="Arial" w:hAnsi="Arial" w:cs="Arial"/>
        </w:rPr>
        <w:t xml:space="preserve">prevención de la corrupción e </w:t>
      </w:r>
      <w:r>
        <w:rPr>
          <w:rFonts w:ascii="Arial" w:hAnsi="Arial" w:cs="Arial"/>
        </w:rPr>
        <w:t xml:space="preserve">ineficiencias. La transparencia </w:t>
      </w:r>
      <w:r w:rsidRPr="005E1833">
        <w:rPr>
          <w:rFonts w:ascii="Arial" w:hAnsi="Arial" w:cs="Arial"/>
        </w:rPr>
        <w:t>permite visibilizar lo buen</w:t>
      </w:r>
      <w:r>
        <w:rPr>
          <w:rFonts w:ascii="Arial" w:hAnsi="Arial" w:cs="Arial"/>
        </w:rPr>
        <w:t xml:space="preserve">o y lo malo que se hace u omite </w:t>
      </w:r>
      <w:r w:rsidRPr="005E1833">
        <w:rPr>
          <w:rFonts w:ascii="Arial" w:hAnsi="Arial" w:cs="Arial"/>
        </w:rPr>
        <w:t>en el Estado, y de esa manera</w:t>
      </w:r>
      <w:r>
        <w:rPr>
          <w:rFonts w:ascii="Arial" w:hAnsi="Arial" w:cs="Arial"/>
        </w:rPr>
        <w:t xml:space="preserve"> ilumina el juicio político que </w:t>
      </w:r>
      <w:r w:rsidRPr="005E1833">
        <w:rPr>
          <w:rFonts w:ascii="Arial" w:hAnsi="Arial" w:cs="Arial"/>
        </w:rPr>
        <w:t>premia o castiga la calidad</w:t>
      </w:r>
      <w:r>
        <w:rPr>
          <w:rFonts w:ascii="Arial" w:hAnsi="Arial" w:cs="Arial"/>
        </w:rPr>
        <w:t xml:space="preserve"> del desempeño de autoridades y </w:t>
      </w:r>
      <w:r w:rsidRPr="005E1833">
        <w:rPr>
          <w:rFonts w:ascii="Arial" w:hAnsi="Arial" w:cs="Arial"/>
        </w:rPr>
        <w:t>funcionarios. Una democracia</w:t>
      </w:r>
      <w:r>
        <w:rPr>
          <w:rFonts w:ascii="Arial" w:hAnsi="Arial" w:cs="Arial"/>
        </w:rPr>
        <w:t xml:space="preserve"> virtuosa presume la existencia </w:t>
      </w:r>
      <w:r w:rsidRPr="005E1833">
        <w:rPr>
          <w:rFonts w:ascii="Arial" w:hAnsi="Arial" w:cs="Arial"/>
        </w:rPr>
        <w:t>de una participación polític</w:t>
      </w:r>
      <w:r>
        <w:rPr>
          <w:rFonts w:ascii="Arial" w:hAnsi="Arial" w:cs="Arial"/>
        </w:rPr>
        <w:t xml:space="preserve">a informada, de un debate agudo </w:t>
      </w:r>
      <w:r w:rsidRPr="005E1833">
        <w:rPr>
          <w:rFonts w:ascii="Arial" w:hAnsi="Arial" w:cs="Arial"/>
        </w:rPr>
        <w:t xml:space="preserve">y, en lo posible, basado </w:t>
      </w:r>
      <w:r>
        <w:rPr>
          <w:rFonts w:ascii="Arial" w:hAnsi="Arial" w:cs="Arial"/>
        </w:rPr>
        <w:t xml:space="preserve">en la evidencia que fluye de la </w:t>
      </w:r>
      <w:r w:rsidRPr="005E1833">
        <w:rPr>
          <w:rFonts w:ascii="Arial" w:hAnsi="Arial" w:cs="Arial"/>
        </w:rPr>
        <w:t>información pública. La liber</w:t>
      </w:r>
      <w:r>
        <w:rPr>
          <w:rFonts w:ascii="Arial" w:hAnsi="Arial" w:cs="Arial"/>
        </w:rPr>
        <w:t xml:space="preserve">tad de información, tal como lo </w:t>
      </w:r>
      <w:r w:rsidRPr="005E1833">
        <w:rPr>
          <w:rFonts w:ascii="Arial" w:hAnsi="Arial" w:cs="Arial"/>
        </w:rPr>
        <w:t>ha señalado la Corte Inte</w:t>
      </w:r>
      <w:r>
        <w:rPr>
          <w:rFonts w:ascii="Arial" w:hAnsi="Arial" w:cs="Arial"/>
        </w:rPr>
        <w:t xml:space="preserve">ramericana en el ya señero caso </w:t>
      </w:r>
      <w:r w:rsidRPr="005E1833">
        <w:rPr>
          <w:rFonts w:ascii="Arial" w:hAnsi="Arial" w:cs="Arial"/>
        </w:rPr>
        <w:t>Claude Reyes vs Estado de Chile, inclu</w:t>
      </w:r>
      <w:r>
        <w:rPr>
          <w:rFonts w:ascii="Arial" w:hAnsi="Arial" w:cs="Arial"/>
        </w:rPr>
        <w:t xml:space="preserve">ye el derecho a </w:t>
      </w:r>
      <w:r w:rsidRPr="005E1833">
        <w:rPr>
          <w:rFonts w:ascii="Arial" w:hAnsi="Arial" w:cs="Arial"/>
        </w:rPr>
        <w:t>acceder a la información que n</w:t>
      </w:r>
      <w:r>
        <w:rPr>
          <w:rFonts w:ascii="Arial" w:hAnsi="Arial" w:cs="Arial"/>
        </w:rPr>
        <w:t>utra la opinión y participación política democrática” (</w:t>
      </w:r>
      <w:proofErr w:type="spellStart"/>
      <w:r w:rsidRPr="002616A2">
        <w:rPr>
          <w:rFonts w:ascii="Arial" w:hAnsi="Arial" w:cs="Arial"/>
        </w:rPr>
        <w:t>Hofmann</w:t>
      </w:r>
      <w:proofErr w:type="spellEnd"/>
      <w:r w:rsidRPr="002616A2">
        <w:rPr>
          <w:rFonts w:ascii="Arial" w:hAnsi="Arial" w:cs="Arial"/>
        </w:rPr>
        <w:t xml:space="preserve">, </w:t>
      </w:r>
      <w:r>
        <w:rPr>
          <w:rFonts w:ascii="Arial" w:hAnsi="Arial" w:cs="Arial"/>
        </w:rPr>
        <w:t xml:space="preserve">A., </w:t>
      </w:r>
      <w:r w:rsidRPr="002616A2">
        <w:rPr>
          <w:rFonts w:ascii="Arial" w:hAnsi="Arial" w:cs="Arial"/>
        </w:rPr>
        <w:t>Ramírez-Alujas</w:t>
      </w:r>
      <w:r>
        <w:rPr>
          <w:rFonts w:ascii="Arial" w:hAnsi="Arial" w:cs="Arial"/>
        </w:rPr>
        <w:t xml:space="preserve">, A., </w:t>
      </w:r>
      <w:r w:rsidRPr="002616A2">
        <w:rPr>
          <w:rFonts w:ascii="Arial" w:hAnsi="Arial" w:cs="Arial"/>
        </w:rPr>
        <w:t xml:space="preserve">y Bojórquez </w:t>
      </w:r>
      <w:proofErr w:type="spellStart"/>
      <w:r w:rsidRPr="002616A2">
        <w:rPr>
          <w:rFonts w:ascii="Arial" w:hAnsi="Arial" w:cs="Arial"/>
        </w:rPr>
        <w:t>Pereznieto</w:t>
      </w:r>
      <w:proofErr w:type="spellEnd"/>
      <w:r>
        <w:rPr>
          <w:rFonts w:ascii="Arial" w:hAnsi="Arial" w:cs="Arial"/>
        </w:rPr>
        <w:t>, J.A., 2013).</w:t>
      </w:r>
    </w:p>
    <w:p w:rsidR="00A22F11" w:rsidRDefault="00A22F11" w:rsidP="00FE49BE">
      <w:pPr>
        <w:spacing w:after="0" w:line="240" w:lineRule="auto"/>
        <w:contextualSpacing/>
        <w:jc w:val="both"/>
        <w:rPr>
          <w:rFonts w:ascii="Arial" w:hAnsi="Arial" w:cs="Arial"/>
        </w:rPr>
      </w:pPr>
    </w:p>
    <w:p w:rsidR="005E0C7B" w:rsidRDefault="005E0C7B" w:rsidP="00FE49BE">
      <w:pPr>
        <w:spacing w:after="0" w:line="240" w:lineRule="auto"/>
        <w:contextualSpacing/>
        <w:jc w:val="both"/>
        <w:rPr>
          <w:rFonts w:ascii="Arial" w:hAnsi="Arial" w:cs="Arial"/>
        </w:rPr>
      </w:pPr>
      <w:r>
        <w:rPr>
          <w:rFonts w:ascii="Arial" w:hAnsi="Arial" w:cs="Arial"/>
        </w:rPr>
        <w:t>“</w:t>
      </w:r>
      <w:r w:rsidRPr="005E0C7B">
        <w:rPr>
          <w:rFonts w:ascii="Arial" w:hAnsi="Arial" w:cs="Arial"/>
        </w:rPr>
        <w:t>La transparencia deberá orientar la relación de los gobiernos y administraciones públicas con los ciudadanos en el manejo de los asuntos públicos. La transparencia implicará dos ámbitos cruciales: el derecho de acceso a la información que está en poder de las instituciones públicas y que puedan solicitar los ciudadanos, y también la obligación de los gobiernos de poner a disposición de la ciudadanía, de forma proactiva, aquella información que den cuenta de sus actividades, del uso de los recursos públicos y sus resultados, con base en los principios de la publicidad activa, tales como la relevancia, exigibilidad, accesibilidad, oportunidad, veracidad, comprensibilidad,</w:t>
      </w:r>
      <w:r>
        <w:rPr>
          <w:rFonts w:ascii="Arial" w:hAnsi="Arial" w:cs="Arial"/>
        </w:rPr>
        <w:t xml:space="preserve"> sencillez y máxima divulgación” (CLAD, 2016).</w:t>
      </w:r>
      <w:r w:rsidR="0093362A">
        <w:rPr>
          <w:rFonts w:ascii="Arial" w:hAnsi="Arial" w:cs="Arial"/>
        </w:rPr>
        <w:t xml:space="preserve"> Además, dicho </w:t>
      </w:r>
      <w:r w:rsidR="0093362A" w:rsidRPr="0093362A">
        <w:rPr>
          <w:rFonts w:ascii="Arial" w:hAnsi="Arial" w:cs="Arial"/>
        </w:rPr>
        <w:t>Centro Latinoamericano</w:t>
      </w:r>
      <w:r w:rsidR="00737E73">
        <w:rPr>
          <w:rFonts w:ascii="Arial" w:hAnsi="Arial" w:cs="Arial"/>
        </w:rPr>
        <w:t xml:space="preserve"> indica que la rendición de cuentas públicas -que para efectos del presente documento ser</w:t>
      </w:r>
      <w:r w:rsidR="00D5682C">
        <w:rPr>
          <w:rFonts w:ascii="Arial" w:hAnsi="Arial" w:cs="Arial"/>
        </w:rPr>
        <w:t>á incorporada</w:t>
      </w:r>
      <w:r w:rsidR="00737E73">
        <w:rPr>
          <w:rFonts w:ascii="Arial" w:hAnsi="Arial" w:cs="Arial"/>
        </w:rPr>
        <w:t xml:space="preserve"> en el acápite de transparencia- </w:t>
      </w:r>
      <w:r w:rsidR="00D5682C">
        <w:rPr>
          <w:rFonts w:ascii="Arial" w:hAnsi="Arial" w:cs="Arial"/>
        </w:rPr>
        <w:t>“</w:t>
      </w:r>
      <w:r w:rsidR="00D5682C" w:rsidRPr="00D5682C">
        <w:rPr>
          <w:rFonts w:ascii="Arial" w:hAnsi="Arial" w:cs="Arial"/>
        </w:rPr>
        <w:t>se basa en las normas, procedimientos y mecanismos institucionales -como deber legal y ético- que obligan a las autoridades gubernamentales a fundamentar sus acciones y asumir la responsabilidad sobre sus decisiones, responder oportunamente e informar por el manejo y los rendimientos de fondos, bienes o recursos públicos asignados, y por los resultados obtenidos en el cum</w:t>
      </w:r>
      <w:r w:rsidR="00D5682C">
        <w:rPr>
          <w:rFonts w:ascii="Arial" w:hAnsi="Arial" w:cs="Arial"/>
        </w:rPr>
        <w:t xml:space="preserve">plimiento del mandato conferido” </w:t>
      </w:r>
      <w:r w:rsidR="00D5682C">
        <w:rPr>
          <w:rFonts w:ascii="Arial" w:hAnsi="Arial" w:cs="Arial"/>
        </w:rPr>
        <w:t>(CLAD, 2016).</w:t>
      </w:r>
    </w:p>
    <w:p w:rsidR="005E0C7B" w:rsidRDefault="005E0C7B" w:rsidP="00FE49BE">
      <w:pPr>
        <w:spacing w:after="0" w:line="240" w:lineRule="auto"/>
        <w:contextualSpacing/>
        <w:jc w:val="both"/>
        <w:rPr>
          <w:rFonts w:ascii="Arial" w:hAnsi="Arial" w:cs="Arial"/>
        </w:rPr>
      </w:pPr>
    </w:p>
    <w:p w:rsidR="00FE49BE" w:rsidRDefault="00FE49BE" w:rsidP="00FE49BE">
      <w:pPr>
        <w:spacing w:after="0" w:line="240" w:lineRule="auto"/>
        <w:contextualSpacing/>
        <w:jc w:val="both"/>
        <w:rPr>
          <w:rFonts w:ascii="Arial" w:hAnsi="Arial" w:cs="Arial"/>
        </w:rPr>
      </w:pPr>
      <w:r>
        <w:rPr>
          <w:rFonts w:ascii="Arial" w:hAnsi="Arial" w:cs="Arial"/>
        </w:rPr>
        <w:t>“</w:t>
      </w:r>
      <w:r w:rsidRPr="00FE49BE">
        <w:rPr>
          <w:rFonts w:ascii="Arial" w:hAnsi="Arial" w:cs="Arial"/>
        </w:rPr>
        <w:t xml:space="preserve">La transparencia no solo se refiere </w:t>
      </w:r>
      <w:r>
        <w:rPr>
          <w:rFonts w:ascii="Arial" w:hAnsi="Arial" w:cs="Arial"/>
        </w:rPr>
        <w:t xml:space="preserve">a establecer una barrera contra </w:t>
      </w:r>
      <w:r w:rsidRPr="00FE49BE">
        <w:rPr>
          <w:rFonts w:ascii="Arial" w:hAnsi="Arial" w:cs="Arial"/>
        </w:rPr>
        <w:t xml:space="preserve">la corrupción y los abusos de poder, </w:t>
      </w:r>
      <w:r>
        <w:rPr>
          <w:rFonts w:ascii="Arial" w:hAnsi="Arial" w:cs="Arial"/>
        </w:rPr>
        <w:t xml:space="preserve">sino también al derecho de todo </w:t>
      </w:r>
      <w:r w:rsidRPr="00FE49BE">
        <w:rPr>
          <w:rFonts w:ascii="Arial" w:hAnsi="Arial" w:cs="Arial"/>
        </w:rPr>
        <w:t>ciudadano al acceso a la información pú</w:t>
      </w:r>
      <w:r>
        <w:rPr>
          <w:rFonts w:ascii="Arial" w:hAnsi="Arial" w:cs="Arial"/>
        </w:rPr>
        <w:t xml:space="preserve">blica. Este derecho permite que </w:t>
      </w:r>
      <w:r w:rsidRPr="00FE49BE">
        <w:rPr>
          <w:rFonts w:ascii="Arial" w:hAnsi="Arial" w:cs="Arial"/>
        </w:rPr>
        <w:t>todo ciudadano pueda acceder y conocer</w:t>
      </w:r>
      <w:r>
        <w:rPr>
          <w:rFonts w:ascii="Arial" w:hAnsi="Arial" w:cs="Arial"/>
        </w:rPr>
        <w:t xml:space="preserve"> cualquier información generada </w:t>
      </w:r>
      <w:r w:rsidRPr="00FE49BE">
        <w:rPr>
          <w:rFonts w:ascii="Arial" w:hAnsi="Arial" w:cs="Arial"/>
        </w:rPr>
        <w:t xml:space="preserve">por el Estado y la administración en ejercicio del gobierno. </w:t>
      </w:r>
      <w:r>
        <w:rPr>
          <w:rFonts w:ascii="Arial" w:hAnsi="Arial" w:cs="Arial"/>
        </w:rPr>
        <w:t xml:space="preserve">De ahí que </w:t>
      </w:r>
      <w:r w:rsidRPr="00FE49BE">
        <w:rPr>
          <w:rFonts w:ascii="Arial" w:hAnsi="Arial" w:cs="Arial"/>
        </w:rPr>
        <w:t xml:space="preserve">se encuentra estrechamente ligado </w:t>
      </w:r>
      <w:r>
        <w:rPr>
          <w:rFonts w:ascii="Arial" w:hAnsi="Arial" w:cs="Arial"/>
        </w:rPr>
        <w:t xml:space="preserve">a los conceptos de democracia y </w:t>
      </w:r>
      <w:r w:rsidRPr="00FE49BE">
        <w:rPr>
          <w:rFonts w:ascii="Arial" w:hAnsi="Arial" w:cs="Arial"/>
        </w:rPr>
        <w:t>gobernabilidad democrática, en tanto que p</w:t>
      </w:r>
      <w:r>
        <w:rPr>
          <w:rFonts w:ascii="Arial" w:hAnsi="Arial" w:cs="Arial"/>
        </w:rPr>
        <w:t xml:space="preserve">ermite a los ciudadanos ejercer </w:t>
      </w:r>
      <w:r w:rsidRPr="00FE49BE">
        <w:rPr>
          <w:rFonts w:ascii="Arial" w:hAnsi="Arial" w:cs="Arial"/>
        </w:rPr>
        <w:t xml:space="preserve">sus derechos políticos, económicos, sociales </w:t>
      </w:r>
      <w:r>
        <w:rPr>
          <w:rFonts w:ascii="Arial" w:hAnsi="Arial" w:cs="Arial"/>
        </w:rPr>
        <w:t xml:space="preserve">y culturales. Solo a través del </w:t>
      </w:r>
      <w:r w:rsidRPr="00FE49BE">
        <w:rPr>
          <w:rFonts w:ascii="Arial" w:hAnsi="Arial" w:cs="Arial"/>
        </w:rPr>
        <w:t>conocimiento oportuno y amplio de la inf</w:t>
      </w:r>
      <w:r>
        <w:rPr>
          <w:rFonts w:ascii="Arial" w:hAnsi="Arial" w:cs="Arial"/>
        </w:rPr>
        <w:t xml:space="preserve">ormación pública los ciudadanos </w:t>
      </w:r>
      <w:r w:rsidRPr="00FE49BE">
        <w:rPr>
          <w:rFonts w:ascii="Arial" w:hAnsi="Arial" w:cs="Arial"/>
        </w:rPr>
        <w:t>podrán contar con elementos suficientes qu</w:t>
      </w:r>
      <w:r>
        <w:rPr>
          <w:rFonts w:ascii="Arial" w:hAnsi="Arial" w:cs="Arial"/>
        </w:rPr>
        <w:t xml:space="preserve">e les </w:t>
      </w:r>
      <w:r>
        <w:rPr>
          <w:rFonts w:ascii="Arial" w:hAnsi="Arial" w:cs="Arial"/>
        </w:rPr>
        <w:lastRenderedPageBreak/>
        <w:t xml:space="preserve">permitan tomar decisiones </w:t>
      </w:r>
      <w:r w:rsidRPr="00FE49BE">
        <w:rPr>
          <w:rFonts w:ascii="Arial" w:hAnsi="Arial" w:cs="Arial"/>
        </w:rPr>
        <w:t>adecuadas para su vida</w:t>
      </w:r>
      <w:r w:rsidR="008A4140">
        <w:rPr>
          <w:rFonts w:ascii="Arial" w:hAnsi="Arial" w:cs="Arial"/>
        </w:rPr>
        <w:t xml:space="preserve">” </w:t>
      </w:r>
      <w:r w:rsidR="008A4140">
        <w:rPr>
          <w:rFonts w:ascii="Arial" w:hAnsi="Arial" w:cs="Arial"/>
        </w:rPr>
        <w:t>(</w:t>
      </w:r>
      <w:proofErr w:type="spellStart"/>
      <w:r w:rsidR="008A4140" w:rsidRPr="008862D3">
        <w:rPr>
          <w:rFonts w:ascii="Arial" w:hAnsi="Arial" w:cs="Arial"/>
        </w:rPr>
        <w:t>Naser</w:t>
      </w:r>
      <w:proofErr w:type="spellEnd"/>
      <w:r w:rsidR="008A4140" w:rsidRPr="008862D3">
        <w:rPr>
          <w:rFonts w:ascii="Arial" w:hAnsi="Arial" w:cs="Arial"/>
        </w:rPr>
        <w:t>, A., R</w:t>
      </w:r>
      <w:r w:rsidR="008A4140">
        <w:rPr>
          <w:rFonts w:ascii="Arial" w:hAnsi="Arial" w:cs="Arial"/>
        </w:rPr>
        <w:t xml:space="preserve">amírez-Alujas, A. y Rosales D., </w:t>
      </w:r>
      <w:r w:rsidR="008A4140" w:rsidRPr="008862D3">
        <w:rPr>
          <w:rFonts w:ascii="Arial" w:hAnsi="Arial" w:cs="Arial"/>
        </w:rPr>
        <w:t>2017</w:t>
      </w:r>
      <w:r w:rsidR="008A4140">
        <w:rPr>
          <w:rFonts w:ascii="Arial" w:hAnsi="Arial" w:cs="Arial"/>
        </w:rPr>
        <w:t>).</w:t>
      </w:r>
    </w:p>
    <w:p w:rsidR="00E175BE" w:rsidRDefault="00E175BE" w:rsidP="00FE49BE">
      <w:pPr>
        <w:spacing w:after="0" w:line="240" w:lineRule="auto"/>
        <w:contextualSpacing/>
        <w:jc w:val="both"/>
        <w:rPr>
          <w:rFonts w:ascii="Arial" w:hAnsi="Arial" w:cs="Arial"/>
        </w:rPr>
      </w:pPr>
    </w:p>
    <w:p w:rsidR="00E175BE" w:rsidRDefault="00E175BE" w:rsidP="00E175BE">
      <w:pPr>
        <w:spacing w:after="0" w:line="240" w:lineRule="auto"/>
        <w:contextualSpacing/>
        <w:jc w:val="both"/>
        <w:rPr>
          <w:rFonts w:ascii="Arial" w:hAnsi="Arial" w:cs="Arial"/>
        </w:rPr>
      </w:pPr>
      <w:r>
        <w:rPr>
          <w:rFonts w:ascii="Arial" w:hAnsi="Arial" w:cs="Arial"/>
        </w:rPr>
        <w:t>“</w:t>
      </w:r>
      <w:r w:rsidRPr="00E175BE">
        <w:rPr>
          <w:rFonts w:ascii="Arial" w:hAnsi="Arial" w:cs="Arial"/>
        </w:rPr>
        <w:t>Vale distinguir aquí los conc</w:t>
      </w:r>
      <w:r>
        <w:rPr>
          <w:rFonts w:ascii="Arial" w:hAnsi="Arial" w:cs="Arial"/>
        </w:rPr>
        <w:t xml:space="preserve">eptos de transparencia activa y </w:t>
      </w:r>
      <w:r w:rsidRPr="00E175BE">
        <w:rPr>
          <w:rFonts w:ascii="Arial" w:hAnsi="Arial" w:cs="Arial"/>
        </w:rPr>
        <w:t xml:space="preserve">transparencia focalizada. Según el </w:t>
      </w:r>
      <w:r>
        <w:rPr>
          <w:rFonts w:ascii="Arial" w:hAnsi="Arial" w:cs="Arial"/>
        </w:rPr>
        <w:t xml:space="preserve">primero, los gobiernos no deben </w:t>
      </w:r>
      <w:r w:rsidRPr="00E175BE">
        <w:rPr>
          <w:rFonts w:ascii="Arial" w:hAnsi="Arial" w:cs="Arial"/>
        </w:rPr>
        <w:t>proporcionar información meramente c</w:t>
      </w:r>
      <w:r>
        <w:rPr>
          <w:rFonts w:ascii="Arial" w:hAnsi="Arial" w:cs="Arial"/>
        </w:rPr>
        <w:t xml:space="preserve">omo respuesta a las solicitudes </w:t>
      </w:r>
      <w:r w:rsidRPr="00E175BE">
        <w:rPr>
          <w:rFonts w:ascii="Arial" w:hAnsi="Arial" w:cs="Arial"/>
        </w:rPr>
        <w:t>de los ciudadanos, sino que deben est</w:t>
      </w:r>
      <w:r>
        <w:rPr>
          <w:rFonts w:ascii="Arial" w:hAnsi="Arial" w:cs="Arial"/>
        </w:rPr>
        <w:t xml:space="preserve">ablecer protocolos y normativas </w:t>
      </w:r>
      <w:r w:rsidRPr="00E175BE">
        <w:rPr>
          <w:rFonts w:ascii="Arial" w:hAnsi="Arial" w:cs="Arial"/>
        </w:rPr>
        <w:t>para que las instituciones, sin necesidad</w:t>
      </w:r>
      <w:r>
        <w:rPr>
          <w:rFonts w:ascii="Arial" w:hAnsi="Arial" w:cs="Arial"/>
        </w:rPr>
        <w:t xml:space="preserve"> de que medie un requerimiento, </w:t>
      </w:r>
      <w:r w:rsidRPr="00E175BE">
        <w:rPr>
          <w:rFonts w:ascii="Arial" w:hAnsi="Arial" w:cs="Arial"/>
        </w:rPr>
        <w:t>pongan a disposición del público cie</w:t>
      </w:r>
      <w:r>
        <w:rPr>
          <w:rFonts w:ascii="Arial" w:hAnsi="Arial" w:cs="Arial"/>
        </w:rPr>
        <w:t xml:space="preserve">rta información básica sobre su </w:t>
      </w:r>
      <w:r w:rsidRPr="00E175BE">
        <w:rPr>
          <w:rFonts w:ascii="Arial" w:hAnsi="Arial" w:cs="Arial"/>
        </w:rPr>
        <w:t>estructura, presupuesto, actividades, resul</w:t>
      </w:r>
      <w:r>
        <w:rPr>
          <w:rFonts w:ascii="Arial" w:hAnsi="Arial" w:cs="Arial"/>
        </w:rPr>
        <w:t xml:space="preserve">tados y demás. La transparencia </w:t>
      </w:r>
      <w:r w:rsidRPr="00E175BE">
        <w:rPr>
          <w:rFonts w:ascii="Arial" w:hAnsi="Arial" w:cs="Arial"/>
        </w:rPr>
        <w:t>focalizada, por su parte, hace alusión a</w:t>
      </w:r>
      <w:r>
        <w:rPr>
          <w:rFonts w:ascii="Arial" w:hAnsi="Arial" w:cs="Arial"/>
        </w:rPr>
        <w:t xml:space="preserve">l suministro de información que </w:t>
      </w:r>
      <w:r w:rsidRPr="00E175BE">
        <w:rPr>
          <w:rFonts w:ascii="Arial" w:hAnsi="Arial" w:cs="Arial"/>
        </w:rPr>
        <w:t>obedece a grupos específicos y se plantea para</w:t>
      </w:r>
      <w:r>
        <w:rPr>
          <w:rFonts w:ascii="Arial" w:hAnsi="Arial" w:cs="Arial"/>
        </w:rPr>
        <w:t xml:space="preserve"> propósitos concretos, y cuya </w:t>
      </w:r>
      <w:r w:rsidRPr="00E175BE">
        <w:rPr>
          <w:rFonts w:ascii="Arial" w:hAnsi="Arial" w:cs="Arial"/>
        </w:rPr>
        <w:t xml:space="preserve">utilidad se incrementa al servir de manera </w:t>
      </w:r>
      <w:r>
        <w:rPr>
          <w:rFonts w:ascii="Arial" w:hAnsi="Arial" w:cs="Arial"/>
        </w:rPr>
        <w:t xml:space="preserve">más eficaz a las necesidades de los diversos actores sociales” </w:t>
      </w:r>
      <w:r>
        <w:rPr>
          <w:rFonts w:ascii="Arial" w:hAnsi="Arial" w:cs="Arial"/>
        </w:rPr>
        <w:t>(</w:t>
      </w:r>
      <w:proofErr w:type="spellStart"/>
      <w:r w:rsidRPr="008862D3">
        <w:rPr>
          <w:rFonts w:ascii="Arial" w:hAnsi="Arial" w:cs="Arial"/>
        </w:rPr>
        <w:t>Naser</w:t>
      </w:r>
      <w:proofErr w:type="spellEnd"/>
      <w:r w:rsidRPr="008862D3">
        <w:rPr>
          <w:rFonts w:ascii="Arial" w:hAnsi="Arial" w:cs="Arial"/>
        </w:rPr>
        <w:t>, A., R</w:t>
      </w:r>
      <w:r>
        <w:rPr>
          <w:rFonts w:ascii="Arial" w:hAnsi="Arial" w:cs="Arial"/>
        </w:rPr>
        <w:t xml:space="preserve">amírez-Alujas, A. y Rosales D., </w:t>
      </w:r>
      <w:r w:rsidRPr="008862D3">
        <w:rPr>
          <w:rFonts w:ascii="Arial" w:hAnsi="Arial" w:cs="Arial"/>
        </w:rPr>
        <w:t>2017</w:t>
      </w:r>
      <w:r>
        <w:rPr>
          <w:rFonts w:ascii="Arial" w:hAnsi="Arial" w:cs="Arial"/>
        </w:rPr>
        <w:t>).</w:t>
      </w:r>
    </w:p>
    <w:p w:rsidR="00FD2158" w:rsidRDefault="00FD2158" w:rsidP="00E175BE">
      <w:pPr>
        <w:spacing w:after="0" w:line="240" w:lineRule="auto"/>
        <w:contextualSpacing/>
        <w:jc w:val="both"/>
        <w:rPr>
          <w:rFonts w:ascii="Arial" w:hAnsi="Arial" w:cs="Arial"/>
        </w:rPr>
      </w:pPr>
    </w:p>
    <w:p w:rsidR="00FD2158" w:rsidRDefault="00FD2158" w:rsidP="00FD2158">
      <w:pPr>
        <w:spacing w:after="0" w:line="240" w:lineRule="auto"/>
        <w:contextualSpacing/>
        <w:jc w:val="both"/>
        <w:rPr>
          <w:rFonts w:ascii="Arial" w:hAnsi="Arial" w:cs="Arial"/>
        </w:rPr>
      </w:pPr>
      <w:r>
        <w:rPr>
          <w:rFonts w:ascii="Arial" w:hAnsi="Arial" w:cs="Arial"/>
        </w:rPr>
        <w:t>“</w:t>
      </w:r>
      <w:r w:rsidRPr="00FD2158">
        <w:rPr>
          <w:rFonts w:ascii="Arial" w:hAnsi="Arial" w:cs="Arial"/>
        </w:rPr>
        <w:t xml:space="preserve">Es preciso reafirmar el rol que juegan </w:t>
      </w:r>
      <w:r>
        <w:rPr>
          <w:rFonts w:ascii="Arial" w:hAnsi="Arial" w:cs="Arial"/>
        </w:rPr>
        <w:t xml:space="preserve">la transparencia y la rendición </w:t>
      </w:r>
      <w:r w:rsidRPr="00FD2158">
        <w:rPr>
          <w:rFonts w:ascii="Arial" w:hAnsi="Arial" w:cs="Arial"/>
        </w:rPr>
        <w:t>de cuentas en el despliegue del gobie</w:t>
      </w:r>
      <w:r>
        <w:rPr>
          <w:rFonts w:ascii="Arial" w:hAnsi="Arial" w:cs="Arial"/>
        </w:rPr>
        <w:t xml:space="preserve">rno abierto y la eficacia de la </w:t>
      </w:r>
      <w:r w:rsidRPr="00FD2158">
        <w:rPr>
          <w:rFonts w:ascii="Arial" w:hAnsi="Arial" w:cs="Arial"/>
        </w:rPr>
        <w:t>administración pública. Esas herramient</w:t>
      </w:r>
      <w:r>
        <w:rPr>
          <w:rFonts w:ascii="Arial" w:hAnsi="Arial" w:cs="Arial"/>
        </w:rPr>
        <w:t xml:space="preserve">as se han constituido además en </w:t>
      </w:r>
      <w:r w:rsidRPr="00FD2158">
        <w:rPr>
          <w:rFonts w:ascii="Arial" w:hAnsi="Arial" w:cs="Arial"/>
        </w:rPr>
        <w:t xml:space="preserve">derechos ciudadanos (el derecho a saber) </w:t>
      </w:r>
      <w:r>
        <w:rPr>
          <w:rFonts w:ascii="Arial" w:hAnsi="Arial" w:cs="Arial"/>
        </w:rPr>
        <w:t xml:space="preserve">y en deberes de las autoridades </w:t>
      </w:r>
      <w:r w:rsidRPr="00FD2158">
        <w:rPr>
          <w:rFonts w:ascii="Arial" w:hAnsi="Arial" w:cs="Arial"/>
        </w:rPr>
        <w:t>públicas (el deber de informar). Hoy no se</w:t>
      </w:r>
      <w:r>
        <w:rPr>
          <w:rFonts w:ascii="Arial" w:hAnsi="Arial" w:cs="Arial"/>
        </w:rPr>
        <w:t xml:space="preserve"> trata de una opción que tengan </w:t>
      </w:r>
      <w:r w:rsidRPr="00FD2158">
        <w:rPr>
          <w:rFonts w:ascii="Arial" w:hAnsi="Arial" w:cs="Arial"/>
        </w:rPr>
        <w:t>los funcionarios públicos, sino de una ob</w:t>
      </w:r>
      <w:r>
        <w:rPr>
          <w:rFonts w:ascii="Arial" w:hAnsi="Arial" w:cs="Arial"/>
        </w:rPr>
        <w:t xml:space="preserve">ligación que se les impone. Las </w:t>
      </w:r>
      <w:r w:rsidRPr="00FD2158">
        <w:rPr>
          <w:rFonts w:ascii="Arial" w:hAnsi="Arial" w:cs="Arial"/>
        </w:rPr>
        <w:t>autoridades públicas deben actuar en un</w:t>
      </w:r>
      <w:r>
        <w:rPr>
          <w:rFonts w:ascii="Arial" w:hAnsi="Arial" w:cs="Arial"/>
        </w:rPr>
        <w:t xml:space="preserve"> marco de transparencia activa, </w:t>
      </w:r>
      <w:r w:rsidRPr="00FD2158">
        <w:rPr>
          <w:rFonts w:ascii="Arial" w:hAnsi="Arial" w:cs="Arial"/>
        </w:rPr>
        <w:t>no solo esperando que se les solicite la in</w:t>
      </w:r>
      <w:r>
        <w:rPr>
          <w:rFonts w:ascii="Arial" w:hAnsi="Arial" w:cs="Arial"/>
        </w:rPr>
        <w:t xml:space="preserve">formación. Sin necesidad de que </w:t>
      </w:r>
      <w:r w:rsidRPr="00FD2158">
        <w:rPr>
          <w:rFonts w:ascii="Arial" w:hAnsi="Arial" w:cs="Arial"/>
        </w:rPr>
        <w:t>esto ocurra y bajo el concepto de la transpar</w:t>
      </w:r>
      <w:r>
        <w:rPr>
          <w:rFonts w:ascii="Arial" w:hAnsi="Arial" w:cs="Arial"/>
        </w:rPr>
        <w:t xml:space="preserve">encia pasiva, deben colocarla a </w:t>
      </w:r>
      <w:r w:rsidRPr="00FD2158">
        <w:rPr>
          <w:rFonts w:ascii="Arial" w:hAnsi="Arial" w:cs="Arial"/>
        </w:rPr>
        <w:t>disposición de los interesado</w:t>
      </w:r>
      <w:r>
        <w:rPr>
          <w:rFonts w:ascii="Arial" w:hAnsi="Arial" w:cs="Arial"/>
        </w:rPr>
        <w:t xml:space="preserve">s por todos los medios posibles” </w:t>
      </w:r>
      <w:r>
        <w:rPr>
          <w:rFonts w:ascii="Arial" w:hAnsi="Arial" w:cs="Arial"/>
        </w:rPr>
        <w:t>(</w:t>
      </w:r>
      <w:proofErr w:type="spellStart"/>
      <w:r w:rsidRPr="008862D3">
        <w:rPr>
          <w:rFonts w:ascii="Arial" w:hAnsi="Arial" w:cs="Arial"/>
        </w:rPr>
        <w:t>Naser</w:t>
      </w:r>
      <w:proofErr w:type="spellEnd"/>
      <w:r w:rsidRPr="008862D3">
        <w:rPr>
          <w:rFonts w:ascii="Arial" w:hAnsi="Arial" w:cs="Arial"/>
        </w:rPr>
        <w:t>, A., R</w:t>
      </w:r>
      <w:r>
        <w:rPr>
          <w:rFonts w:ascii="Arial" w:hAnsi="Arial" w:cs="Arial"/>
        </w:rPr>
        <w:t xml:space="preserve">amírez-Alujas, A. y Rosales D., </w:t>
      </w:r>
      <w:r w:rsidRPr="008862D3">
        <w:rPr>
          <w:rFonts w:ascii="Arial" w:hAnsi="Arial" w:cs="Arial"/>
        </w:rPr>
        <w:t>2017</w:t>
      </w:r>
      <w:r>
        <w:rPr>
          <w:rFonts w:ascii="Arial" w:hAnsi="Arial" w:cs="Arial"/>
        </w:rPr>
        <w:t>).</w:t>
      </w:r>
    </w:p>
    <w:p w:rsidR="00FD2158" w:rsidRDefault="00FD2158" w:rsidP="00FD2158">
      <w:pPr>
        <w:spacing w:after="0" w:line="240" w:lineRule="auto"/>
        <w:contextualSpacing/>
        <w:jc w:val="both"/>
        <w:rPr>
          <w:rFonts w:ascii="Arial" w:hAnsi="Arial" w:cs="Arial"/>
        </w:rPr>
      </w:pPr>
    </w:p>
    <w:p w:rsidR="00BF2173" w:rsidRDefault="00BF2173" w:rsidP="008862D3">
      <w:pPr>
        <w:spacing w:after="0" w:line="240" w:lineRule="auto"/>
        <w:contextualSpacing/>
        <w:jc w:val="both"/>
        <w:rPr>
          <w:rFonts w:ascii="Arial" w:hAnsi="Arial" w:cs="Arial"/>
          <w:b/>
        </w:rPr>
      </w:pPr>
    </w:p>
    <w:p w:rsidR="007E3471" w:rsidRDefault="00D9218F" w:rsidP="008862D3">
      <w:pPr>
        <w:spacing w:after="0" w:line="240" w:lineRule="auto"/>
        <w:contextualSpacing/>
        <w:jc w:val="both"/>
        <w:rPr>
          <w:rFonts w:ascii="Arial" w:hAnsi="Arial" w:cs="Arial"/>
          <w:b/>
        </w:rPr>
      </w:pPr>
      <w:r w:rsidRPr="005077B9">
        <w:rPr>
          <w:rFonts w:ascii="Arial" w:hAnsi="Arial" w:cs="Arial"/>
          <w:b/>
        </w:rPr>
        <w:t>2.2</w:t>
      </w:r>
      <w:r w:rsidRPr="005077B9">
        <w:rPr>
          <w:rFonts w:ascii="Arial" w:hAnsi="Arial" w:cs="Arial"/>
          <w:b/>
        </w:rPr>
        <w:tab/>
        <w:t>PARTICIPACIÓN.</w:t>
      </w:r>
    </w:p>
    <w:p w:rsidR="00142780" w:rsidRDefault="00142780" w:rsidP="008862D3">
      <w:pPr>
        <w:spacing w:after="0" w:line="240" w:lineRule="auto"/>
        <w:contextualSpacing/>
        <w:jc w:val="both"/>
        <w:rPr>
          <w:rFonts w:ascii="Arial" w:hAnsi="Arial" w:cs="Arial"/>
          <w:b/>
        </w:rPr>
      </w:pPr>
    </w:p>
    <w:p w:rsidR="00716C4A" w:rsidRPr="00246F02" w:rsidRDefault="00716C4A" w:rsidP="00716C4A">
      <w:pPr>
        <w:spacing w:after="0" w:line="240" w:lineRule="auto"/>
        <w:contextualSpacing/>
        <w:jc w:val="both"/>
        <w:rPr>
          <w:rFonts w:ascii="Arial" w:hAnsi="Arial" w:cs="Arial"/>
        </w:rPr>
      </w:pPr>
      <w:r>
        <w:rPr>
          <w:rFonts w:ascii="Arial" w:hAnsi="Arial" w:cs="Arial"/>
        </w:rPr>
        <w:t xml:space="preserve">“Un gobierno participativo </w:t>
      </w:r>
      <w:r w:rsidRPr="00B35F26">
        <w:rPr>
          <w:rFonts w:ascii="Arial" w:hAnsi="Arial" w:cs="Arial"/>
        </w:rPr>
        <w:t>promuev</w:t>
      </w:r>
      <w:r>
        <w:rPr>
          <w:rFonts w:ascii="Arial" w:hAnsi="Arial" w:cs="Arial"/>
        </w:rPr>
        <w:t xml:space="preserve">e el derecho de la ciudadanía a </w:t>
      </w:r>
      <w:r w:rsidRPr="00B35F26">
        <w:rPr>
          <w:rFonts w:ascii="Arial" w:hAnsi="Arial" w:cs="Arial"/>
        </w:rPr>
        <w:t>participar activamente</w:t>
      </w:r>
      <w:r>
        <w:rPr>
          <w:rFonts w:ascii="Arial" w:hAnsi="Arial" w:cs="Arial"/>
        </w:rPr>
        <w:t xml:space="preserve"> en la formulación de políticas </w:t>
      </w:r>
      <w:r w:rsidRPr="00B35F26">
        <w:rPr>
          <w:rFonts w:ascii="Arial" w:hAnsi="Arial" w:cs="Arial"/>
        </w:rPr>
        <w:t>públicas y facilitar</w:t>
      </w:r>
      <w:r>
        <w:rPr>
          <w:rFonts w:ascii="Arial" w:hAnsi="Arial" w:cs="Arial"/>
        </w:rPr>
        <w:t xml:space="preserve"> el camino para que las </w:t>
      </w:r>
      <w:r w:rsidRPr="00B35F26">
        <w:rPr>
          <w:rFonts w:ascii="Arial" w:hAnsi="Arial" w:cs="Arial"/>
        </w:rPr>
        <w:t xml:space="preserve">administraciones públicas </w:t>
      </w:r>
      <w:r>
        <w:rPr>
          <w:rFonts w:ascii="Arial" w:hAnsi="Arial" w:cs="Arial"/>
        </w:rPr>
        <w:t xml:space="preserve">se beneficien del conocimiento, </w:t>
      </w:r>
      <w:r w:rsidRPr="00B35F26">
        <w:rPr>
          <w:rFonts w:ascii="Arial" w:hAnsi="Arial" w:cs="Arial"/>
        </w:rPr>
        <w:t>ideas y</w:t>
      </w:r>
      <w:r>
        <w:rPr>
          <w:rFonts w:ascii="Arial" w:hAnsi="Arial" w:cs="Arial"/>
        </w:rPr>
        <w:t xml:space="preserve"> experiencia de los ciudadanos. </w:t>
      </w:r>
      <w:r w:rsidRPr="00B35F26">
        <w:rPr>
          <w:rFonts w:ascii="Arial" w:hAnsi="Arial" w:cs="Arial"/>
        </w:rPr>
        <w:t xml:space="preserve">Promueve la creación </w:t>
      </w:r>
      <w:r>
        <w:rPr>
          <w:rFonts w:ascii="Arial" w:hAnsi="Arial" w:cs="Arial"/>
        </w:rPr>
        <w:t xml:space="preserve">de nuevos espacios de encuentro </w:t>
      </w:r>
      <w:r w:rsidRPr="00B35F26">
        <w:rPr>
          <w:rFonts w:ascii="Arial" w:hAnsi="Arial" w:cs="Arial"/>
        </w:rPr>
        <w:t>que favorezca</w:t>
      </w:r>
      <w:r>
        <w:rPr>
          <w:rFonts w:ascii="Arial" w:hAnsi="Arial" w:cs="Arial"/>
        </w:rPr>
        <w:t xml:space="preserve">n el protagonismo e implicación </w:t>
      </w:r>
      <w:r w:rsidRPr="00246F02">
        <w:rPr>
          <w:rFonts w:ascii="Arial" w:hAnsi="Arial" w:cs="Arial"/>
        </w:rPr>
        <w:t>de los ciudadanos en los asuntos públicos” (Ramírez-Alujas, A., 2012).</w:t>
      </w:r>
    </w:p>
    <w:p w:rsidR="00716C4A" w:rsidRPr="00246F02" w:rsidRDefault="00716C4A" w:rsidP="00716C4A">
      <w:pPr>
        <w:spacing w:after="0" w:line="240" w:lineRule="auto"/>
        <w:contextualSpacing/>
        <w:jc w:val="both"/>
        <w:rPr>
          <w:rFonts w:ascii="Arial" w:hAnsi="Arial" w:cs="Arial"/>
        </w:rPr>
      </w:pPr>
    </w:p>
    <w:p w:rsidR="00716C4A" w:rsidRDefault="00716C4A" w:rsidP="00716C4A">
      <w:pPr>
        <w:spacing w:after="0" w:line="240" w:lineRule="auto"/>
        <w:contextualSpacing/>
        <w:jc w:val="both"/>
        <w:rPr>
          <w:rFonts w:ascii="Arial" w:hAnsi="Arial" w:cs="Arial"/>
        </w:rPr>
      </w:pPr>
      <w:r>
        <w:rPr>
          <w:rFonts w:ascii="Arial" w:hAnsi="Arial" w:cs="Arial"/>
        </w:rPr>
        <w:t xml:space="preserve">“Los mecanismos de consulta </w:t>
      </w:r>
      <w:r w:rsidRPr="00246F02">
        <w:rPr>
          <w:rFonts w:ascii="Arial" w:hAnsi="Arial" w:cs="Arial"/>
        </w:rPr>
        <w:t>ciudadana tradicionales no so</w:t>
      </w:r>
      <w:r>
        <w:rPr>
          <w:rFonts w:ascii="Arial" w:hAnsi="Arial" w:cs="Arial"/>
        </w:rPr>
        <w:t xml:space="preserve">n suficientes. Lo que realmente </w:t>
      </w:r>
      <w:r w:rsidRPr="00246F02">
        <w:rPr>
          <w:rFonts w:ascii="Arial" w:hAnsi="Arial" w:cs="Arial"/>
        </w:rPr>
        <w:t>se requiere es que se impleme</w:t>
      </w:r>
      <w:r>
        <w:rPr>
          <w:rFonts w:ascii="Arial" w:hAnsi="Arial" w:cs="Arial"/>
        </w:rPr>
        <w:t xml:space="preserve">nten políticas de participación </w:t>
      </w:r>
      <w:r w:rsidRPr="00246F02">
        <w:rPr>
          <w:rFonts w:ascii="Arial" w:hAnsi="Arial" w:cs="Arial"/>
        </w:rPr>
        <w:t>y acceso a la informac</w:t>
      </w:r>
      <w:r>
        <w:rPr>
          <w:rFonts w:ascii="Arial" w:hAnsi="Arial" w:cs="Arial"/>
        </w:rPr>
        <w:t xml:space="preserve">ión con un enfoque de derechos, </w:t>
      </w:r>
      <w:r w:rsidRPr="00246F02">
        <w:rPr>
          <w:rFonts w:ascii="Arial" w:hAnsi="Arial" w:cs="Arial"/>
        </w:rPr>
        <w:t>que establezcan estánda</w:t>
      </w:r>
      <w:r>
        <w:rPr>
          <w:rFonts w:ascii="Arial" w:hAnsi="Arial" w:cs="Arial"/>
        </w:rPr>
        <w:t xml:space="preserve">res que permitan evaluar si los </w:t>
      </w:r>
      <w:r w:rsidRPr="00246F02">
        <w:rPr>
          <w:rFonts w:ascii="Arial" w:hAnsi="Arial" w:cs="Arial"/>
        </w:rPr>
        <w:t>procesos participativos l</w:t>
      </w:r>
      <w:r>
        <w:rPr>
          <w:rFonts w:ascii="Arial" w:hAnsi="Arial" w:cs="Arial"/>
        </w:rPr>
        <w:t xml:space="preserve">o son de manera sustantiva y en </w:t>
      </w:r>
      <w:r w:rsidRPr="00246F02">
        <w:rPr>
          <w:rFonts w:ascii="Arial" w:hAnsi="Arial" w:cs="Arial"/>
        </w:rPr>
        <w:t>todas las etapas del desarro</w:t>
      </w:r>
      <w:r>
        <w:rPr>
          <w:rFonts w:ascii="Arial" w:hAnsi="Arial" w:cs="Arial"/>
        </w:rPr>
        <w:t xml:space="preserve">llo de la gestión pública. Solo </w:t>
      </w:r>
      <w:r w:rsidRPr="00246F02">
        <w:rPr>
          <w:rFonts w:ascii="Arial" w:hAnsi="Arial" w:cs="Arial"/>
        </w:rPr>
        <w:t>con mecanismos abiertos, transparentes e inclusivos de</w:t>
      </w:r>
      <w:r>
        <w:rPr>
          <w:rFonts w:ascii="Arial" w:hAnsi="Arial" w:cs="Arial"/>
        </w:rPr>
        <w:t xml:space="preserve"> </w:t>
      </w:r>
      <w:r w:rsidRPr="00B565C9">
        <w:rPr>
          <w:rFonts w:ascii="Arial" w:hAnsi="Arial" w:cs="Arial"/>
        </w:rPr>
        <w:t>participación será posible que los distintos actores</w:t>
      </w:r>
      <w:r>
        <w:rPr>
          <w:rFonts w:ascii="Arial" w:hAnsi="Arial" w:cs="Arial"/>
        </w:rPr>
        <w:t xml:space="preserve"> involucrados </w:t>
      </w:r>
      <w:r w:rsidRPr="00B565C9">
        <w:rPr>
          <w:rFonts w:ascii="Arial" w:hAnsi="Arial" w:cs="Arial"/>
        </w:rPr>
        <w:t xml:space="preserve">trabajen de manera conjunta en </w:t>
      </w:r>
      <w:r>
        <w:rPr>
          <w:rFonts w:ascii="Arial" w:hAnsi="Arial" w:cs="Arial"/>
        </w:rPr>
        <w:t xml:space="preserve">la búsqueda e implementación de </w:t>
      </w:r>
      <w:r w:rsidRPr="00B565C9">
        <w:rPr>
          <w:rFonts w:ascii="Arial" w:hAnsi="Arial" w:cs="Arial"/>
        </w:rPr>
        <w:t>soluciones a los distintos problemas y necesidades sociales</w:t>
      </w:r>
      <w:r>
        <w:rPr>
          <w:rFonts w:ascii="Arial" w:hAnsi="Arial" w:cs="Arial"/>
        </w:rPr>
        <w:t>” (</w:t>
      </w:r>
      <w:proofErr w:type="spellStart"/>
      <w:r w:rsidRPr="002616A2">
        <w:rPr>
          <w:rFonts w:ascii="Arial" w:hAnsi="Arial" w:cs="Arial"/>
        </w:rPr>
        <w:t>Hofmann</w:t>
      </w:r>
      <w:proofErr w:type="spellEnd"/>
      <w:r w:rsidRPr="002616A2">
        <w:rPr>
          <w:rFonts w:ascii="Arial" w:hAnsi="Arial" w:cs="Arial"/>
        </w:rPr>
        <w:t xml:space="preserve">, </w:t>
      </w:r>
      <w:r>
        <w:rPr>
          <w:rFonts w:ascii="Arial" w:hAnsi="Arial" w:cs="Arial"/>
        </w:rPr>
        <w:t xml:space="preserve">A., </w:t>
      </w:r>
      <w:r w:rsidRPr="002616A2">
        <w:rPr>
          <w:rFonts w:ascii="Arial" w:hAnsi="Arial" w:cs="Arial"/>
        </w:rPr>
        <w:t>Ramírez-Alujas</w:t>
      </w:r>
      <w:r>
        <w:rPr>
          <w:rFonts w:ascii="Arial" w:hAnsi="Arial" w:cs="Arial"/>
        </w:rPr>
        <w:t xml:space="preserve">, A., </w:t>
      </w:r>
      <w:r w:rsidRPr="002616A2">
        <w:rPr>
          <w:rFonts w:ascii="Arial" w:hAnsi="Arial" w:cs="Arial"/>
        </w:rPr>
        <w:t xml:space="preserve">y Bojórquez </w:t>
      </w:r>
      <w:proofErr w:type="spellStart"/>
      <w:r w:rsidRPr="002616A2">
        <w:rPr>
          <w:rFonts w:ascii="Arial" w:hAnsi="Arial" w:cs="Arial"/>
        </w:rPr>
        <w:t>Pereznieto</w:t>
      </w:r>
      <w:proofErr w:type="spellEnd"/>
      <w:r>
        <w:rPr>
          <w:rFonts w:ascii="Arial" w:hAnsi="Arial" w:cs="Arial"/>
        </w:rPr>
        <w:t>, J.A., 2013).</w:t>
      </w:r>
    </w:p>
    <w:p w:rsidR="00716C4A" w:rsidRDefault="00716C4A" w:rsidP="00716C4A">
      <w:pPr>
        <w:spacing w:after="0" w:line="240" w:lineRule="auto"/>
        <w:contextualSpacing/>
        <w:jc w:val="both"/>
        <w:rPr>
          <w:rFonts w:ascii="Arial" w:hAnsi="Arial" w:cs="Arial"/>
        </w:rPr>
      </w:pPr>
      <w:r>
        <w:rPr>
          <w:rFonts w:ascii="Arial" w:hAnsi="Arial" w:cs="Arial"/>
        </w:rPr>
        <w:t xml:space="preserve"> </w:t>
      </w:r>
    </w:p>
    <w:p w:rsidR="00A03911" w:rsidRDefault="00A03911" w:rsidP="00716C4A">
      <w:pPr>
        <w:spacing w:after="0" w:line="240" w:lineRule="auto"/>
        <w:contextualSpacing/>
        <w:jc w:val="both"/>
        <w:rPr>
          <w:rFonts w:ascii="Arial" w:hAnsi="Arial" w:cs="Arial"/>
        </w:rPr>
      </w:pPr>
      <w:r>
        <w:rPr>
          <w:rFonts w:ascii="Arial" w:hAnsi="Arial" w:cs="Arial"/>
        </w:rPr>
        <w:t>“</w:t>
      </w:r>
      <w:r w:rsidRPr="00CE10CF">
        <w:rPr>
          <w:rFonts w:ascii="Arial" w:hAnsi="Arial" w:cs="Arial"/>
        </w:rPr>
        <w:t>Se entenderá la participación ciudadana como el proceso de construcción social de políticas públicas que, conforme al interés general, canaliza, da respuesta o amplía derechos fundamentales, reforzando la posición activa de la ciudadanía en la gestión de los as</w:t>
      </w:r>
      <w:r>
        <w:rPr>
          <w:rFonts w:ascii="Arial" w:hAnsi="Arial" w:cs="Arial"/>
        </w:rPr>
        <w:t>untos públicos” (CLAD, 2016).</w:t>
      </w:r>
    </w:p>
    <w:p w:rsidR="00A03911" w:rsidRDefault="00A03911" w:rsidP="00A03911">
      <w:pPr>
        <w:spacing w:after="0" w:line="240" w:lineRule="auto"/>
        <w:contextualSpacing/>
        <w:jc w:val="both"/>
        <w:rPr>
          <w:rFonts w:ascii="Arial" w:hAnsi="Arial" w:cs="Arial"/>
        </w:rPr>
      </w:pPr>
      <w:r w:rsidRPr="00142780">
        <w:rPr>
          <w:rFonts w:ascii="Arial" w:hAnsi="Arial" w:cs="Arial"/>
        </w:rPr>
        <w:t xml:space="preserve"> </w:t>
      </w:r>
    </w:p>
    <w:p w:rsidR="000F3A37" w:rsidRDefault="000F3A37" w:rsidP="00A03911">
      <w:pPr>
        <w:spacing w:after="0" w:line="240" w:lineRule="auto"/>
        <w:contextualSpacing/>
        <w:jc w:val="both"/>
        <w:rPr>
          <w:rFonts w:ascii="Arial" w:hAnsi="Arial" w:cs="Arial"/>
        </w:rPr>
      </w:pPr>
      <w:r>
        <w:rPr>
          <w:rFonts w:ascii="Arial" w:hAnsi="Arial" w:cs="Arial"/>
        </w:rPr>
        <w:t>“</w:t>
      </w:r>
      <w:r w:rsidRPr="000F3A37">
        <w:rPr>
          <w:rFonts w:ascii="Arial" w:hAnsi="Arial" w:cs="Arial"/>
        </w:rPr>
        <w:t xml:space="preserve">En el plano del gobierno abierto, la participación ciudadana como pilar deberá permitir no solo la construcción social de las políticas públicas, sino también el aumento de las capacidades ciudadanas en el seguimiento y control de las mismas. Asimismo, los países velarán por que todo proceso de participación ciudadana garantice espacios de mayor </w:t>
      </w:r>
      <w:r w:rsidRPr="000F3A37">
        <w:rPr>
          <w:rFonts w:ascii="Arial" w:hAnsi="Arial" w:cs="Arial"/>
        </w:rPr>
        <w:lastRenderedPageBreak/>
        <w:t>igualdad y pluralismo social y tomarán en cuenta al menos tres elementos básicos para su promoción: 1) identificación y creación de incentivos para la participación y reducción de los costos indirectos o las barreras asociadas; 2) construcción de las capacidades necesarias para que los ciudadanos participen de forma eficiente y efectiva; y 3) producción y publicación de información completa, imparcial, oportuna y entendible, capaz de resumir de manera sencilla las diferentes dimensiones del desempeño del Estado, así como informar claramente a los ciudadanos sobre sus derechos y el uso de los mecanis</w:t>
      </w:r>
      <w:r>
        <w:rPr>
          <w:rFonts w:ascii="Arial" w:hAnsi="Arial" w:cs="Arial"/>
        </w:rPr>
        <w:t>mos de participación existentes”</w:t>
      </w:r>
      <w:r w:rsidRPr="000F3A37">
        <w:rPr>
          <w:rFonts w:ascii="Arial" w:hAnsi="Arial" w:cs="Arial"/>
        </w:rPr>
        <w:t xml:space="preserve"> </w:t>
      </w:r>
      <w:r>
        <w:rPr>
          <w:rFonts w:ascii="Arial" w:hAnsi="Arial" w:cs="Arial"/>
        </w:rPr>
        <w:t>(CLAD, 2016).</w:t>
      </w:r>
    </w:p>
    <w:p w:rsidR="000F3A37" w:rsidRDefault="000F3A37" w:rsidP="00A03911">
      <w:pPr>
        <w:spacing w:after="0" w:line="240" w:lineRule="auto"/>
        <w:contextualSpacing/>
        <w:jc w:val="both"/>
        <w:rPr>
          <w:rFonts w:ascii="Arial" w:hAnsi="Arial" w:cs="Arial"/>
        </w:rPr>
      </w:pPr>
    </w:p>
    <w:p w:rsidR="00142780" w:rsidRDefault="00142780" w:rsidP="00A03911">
      <w:pPr>
        <w:spacing w:after="0" w:line="240" w:lineRule="auto"/>
        <w:contextualSpacing/>
        <w:jc w:val="both"/>
        <w:rPr>
          <w:rFonts w:ascii="Arial" w:hAnsi="Arial" w:cs="Arial"/>
        </w:rPr>
      </w:pPr>
      <w:r w:rsidRPr="00142780">
        <w:rPr>
          <w:rFonts w:ascii="Arial" w:hAnsi="Arial" w:cs="Arial"/>
        </w:rPr>
        <w:t>“</w:t>
      </w:r>
      <w:r w:rsidRPr="00142780">
        <w:rPr>
          <w:rFonts w:ascii="Arial" w:hAnsi="Arial" w:cs="Arial"/>
        </w:rPr>
        <w:t>En casi todos los países de la regió</w:t>
      </w:r>
      <w:r w:rsidR="006C4AE7">
        <w:rPr>
          <w:rFonts w:ascii="Arial" w:hAnsi="Arial" w:cs="Arial"/>
        </w:rPr>
        <w:t xml:space="preserve">n se ha dado a la participación </w:t>
      </w:r>
      <w:r w:rsidRPr="00142780">
        <w:rPr>
          <w:rFonts w:ascii="Arial" w:hAnsi="Arial" w:cs="Arial"/>
        </w:rPr>
        <w:t>ciudadana un reconocimiento jurídico, en e</w:t>
      </w:r>
      <w:r w:rsidR="006C4AE7">
        <w:rPr>
          <w:rFonts w:ascii="Arial" w:hAnsi="Arial" w:cs="Arial"/>
        </w:rPr>
        <w:t xml:space="preserve">l marco constitucional o legal. </w:t>
      </w:r>
      <w:r w:rsidRPr="00142780">
        <w:rPr>
          <w:rFonts w:ascii="Arial" w:hAnsi="Arial" w:cs="Arial"/>
        </w:rPr>
        <w:t>No obstante, hay que ser consciente</w:t>
      </w:r>
      <w:r>
        <w:rPr>
          <w:rFonts w:ascii="Arial" w:hAnsi="Arial" w:cs="Arial"/>
        </w:rPr>
        <w:t xml:space="preserve"> de que no habrá gobernabilidad </w:t>
      </w:r>
      <w:r w:rsidRPr="00142780">
        <w:rPr>
          <w:rFonts w:ascii="Arial" w:hAnsi="Arial" w:cs="Arial"/>
        </w:rPr>
        <w:t>democrática ni desarrollo humano has</w:t>
      </w:r>
      <w:r>
        <w:rPr>
          <w:rFonts w:ascii="Arial" w:hAnsi="Arial" w:cs="Arial"/>
        </w:rPr>
        <w:t xml:space="preserve">ta que se asuma como un derecho </w:t>
      </w:r>
      <w:r w:rsidRPr="00142780">
        <w:rPr>
          <w:rFonts w:ascii="Arial" w:hAnsi="Arial" w:cs="Arial"/>
        </w:rPr>
        <w:t>la cuestión de la participación ciudada</w:t>
      </w:r>
      <w:r>
        <w:rPr>
          <w:rFonts w:ascii="Arial" w:hAnsi="Arial" w:cs="Arial"/>
        </w:rPr>
        <w:t xml:space="preserve">na, con reconocimiento pleno de </w:t>
      </w:r>
      <w:r w:rsidRPr="00142780">
        <w:rPr>
          <w:rFonts w:ascii="Arial" w:hAnsi="Arial" w:cs="Arial"/>
        </w:rPr>
        <w:t>mecanismos formales, informales, directos o indirectos, que vi</w:t>
      </w:r>
      <w:r>
        <w:rPr>
          <w:rFonts w:ascii="Arial" w:hAnsi="Arial" w:cs="Arial"/>
        </w:rPr>
        <w:t xml:space="preserve">abilicen </w:t>
      </w:r>
      <w:r w:rsidRPr="00142780">
        <w:rPr>
          <w:rFonts w:ascii="Arial" w:hAnsi="Arial" w:cs="Arial"/>
        </w:rPr>
        <w:t>el involucramiento y empoderam</w:t>
      </w:r>
      <w:r>
        <w:rPr>
          <w:rFonts w:ascii="Arial" w:hAnsi="Arial" w:cs="Arial"/>
        </w:rPr>
        <w:t xml:space="preserve">iento de la gente como forma de </w:t>
      </w:r>
      <w:r w:rsidRPr="00142780">
        <w:rPr>
          <w:rFonts w:ascii="Arial" w:hAnsi="Arial" w:cs="Arial"/>
        </w:rPr>
        <w:t>potenciar la administración pública, de ex</w:t>
      </w:r>
      <w:r>
        <w:rPr>
          <w:rFonts w:ascii="Arial" w:hAnsi="Arial" w:cs="Arial"/>
        </w:rPr>
        <w:t xml:space="preserve">igir al funcionario resultados, </w:t>
      </w:r>
      <w:r w:rsidRPr="00142780">
        <w:rPr>
          <w:rFonts w:ascii="Arial" w:hAnsi="Arial" w:cs="Arial"/>
        </w:rPr>
        <w:t>de legitimar la actuación de la Administrac</w:t>
      </w:r>
      <w:r>
        <w:rPr>
          <w:rFonts w:ascii="Arial" w:hAnsi="Arial" w:cs="Arial"/>
        </w:rPr>
        <w:t xml:space="preserve">ión a través del control social </w:t>
      </w:r>
      <w:r w:rsidRPr="00142780">
        <w:rPr>
          <w:rFonts w:ascii="Arial" w:hAnsi="Arial" w:cs="Arial"/>
        </w:rPr>
        <w:t>y de procurar que el ciudadano colabor</w:t>
      </w:r>
      <w:r>
        <w:rPr>
          <w:rFonts w:ascii="Arial" w:hAnsi="Arial" w:cs="Arial"/>
        </w:rPr>
        <w:t xml:space="preserve">e y asuma responsabilidad en el </w:t>
      </w:r>
      <w:r w:rsidRPr="00142780">
        <w:rPr>
          <w:rFonts w:ascii="Arial" w:hAnsi="Arial" w:cs="Arial"/>
        </w:rPr>
        <w:t xml:space="preserve">proceso administrativo. En ese orden, </w:t>
      </w:r>
      <w:r>
        <w:rPr>
          <w:rFonts w:ascii="Arial" w:hAnsi="Arial" w:cs="Arial"/>
        </w:rPr>
        <w:t xml:space="preserve">es básico entender que para que </w:t>
      </w:r>
      <w:r w:rsidRPr="00142780">
        <w:rPr>
          <w:rFonts w:ascii="Arial" w:hAnsi="Arial" w:cs="Arial"/>
        </w:rPr>
        <w:t>la participación sea cualificada debe da</w:t>
      </w:r>
      <w:r>
        <w:rPr>
          <w:rFonts w:ascii="Arial" w:hAnsi="Arial" w:cs="Arial"/>
        </w:rPr>
        <w:t xml:space="preserve">rse en tres niveles esenciales: </w:t>
      </w:r>
      <w:r w:rsidRPr="00142780">
        <w:rPr>
          <w:rFonts w:ascii="Arial" w:hAnsi="Arial" w:cs="Arial"/>
        </w:rPr>
        <w:t xml:space="preserve">disponibilidad de la información, </w:t>
      </w:r>
      <w:r>
        <w:rPr>
          <w:rFonts w:ascii="Arial" w:hAnsi="Arial" w:cs="Arial"/>
        </w:rPr>
        <w:t>consulta y participación activa</w:t>
      </w:r>
      <w:r>
        <w:rPr>
          <w:rFonts w:ascii="Arial" w:hAnsi="Arial" w:cs="Arial"/>
        </w:rPr>
        <w:t>” (</w:t>
      </w:r>
      <w:proofErr w:type="spellStart"/>
      <w:r w:rsidRPr="008862D3">
        <w:rPr>
          <w:rFonts w:ascii="Arial" w:hAnsi="Arial" w:cs="Arial"/>
        </w:rPr>
        <w:t>Naser</w:t>
      </w:r>
      <w:proofErr w:type="spellEnd"/>
      <w:r w:rsidRPr="008862D3">
        <w:rPr>
          <w:rFonts w:ascii="Arial" w:hAnsi="Arial" w:cs="Arial"/>
        </w:rPr>
        <w:t>, A., R</w:t>
      </w:r>
      <w:r>
        <w:rPr>
          <w:rFonts w:ascii="Arial" w:hAnsi="Arial" w:cs="Arial"/>
        </w:rPr>
        <w:t xml:space="preserve">amírez-Alujas, A. y Rosales D., </w:t>
      </w:r>
      <w:r w:rsidRPr="008862D3">
        <w:rPr>
          <w:rFonts w:ascii="Arial" w:hAnsi="Arial" w:cs="Arial"/>
        </w:rPr>
        <w:t>2017</w:t>
      </w:r>
      <w:r>
        <w:rPr>
          <w:rFonts w:ascii="Arial" w:hAnsi="Arial" w:cs="Arial"/>
        </w:rPr>
        <w:t>).</w:t>
      </w:r>
    </w:p>
    <w:p w:rsidR="00EB6D0C" w:rsidRDefault="00EB6D0C" w:rsidP="00B565C9">
      <w:pPr>
        <w:spacing w:after="0" w:line="240" w:lineRule="auto"/>
        <w:contextualSpacing/>
        <w:jc w:val="both"/>
        <w:rPr>
          <w:rFonts w:ascii="Arial" w:hAnsi="Arial" w:cs="Arial"/>
        </w:rPr>
      </w:pPr>
    </w:p>
    <w:p w:rsidR="00BF2173" w:rsidRDefault="00BF2173" w:rsidP="008862D3">
      <w:pPr>
        <w:spacing w:after="0" w:line="240" w:lineRule="auto"/>
        <w:contextualSpacing/>
        <w:jc w:val="both"/>
        <w:rPr>
          <w:rFonts w:ascii="Arial" w:hAnsi="Arial" w:cs="Arial"/>
          <w:b/>
        </w:rPr>
      </w:pPr>
    </w:p>
    <w:p w:rsidR="00D9218F" w:rsidRPr="005077B9" w:rsidRDefault="00D9218F" w:rsidP="008862D3">
      <w:pPr>
        <w:spacing w:after="0" w:line="240" w:lineRule="auto"/>
        <w:contextualSpacing/>
        <w:jc w:val="both"/>
        <w:rPr>
          <w:rFonts w:ascii="Arial" w:hAnsi="Arial" w:cs="Arial"/>
          <w:b/>
        </w:rPr>
      </w:pPr>
      <w:r w:rsidRPr="005077B9">
        <w:rPr>
          <w:rFonts w:ascii="Arial" w:hAnsi="Arial" w:cs="Arial"/>
          <w:b/>
        </w:rPr>
        <w:t>2.3</w:t>
      </w:r>
      <w:r w:rsidRPr="005077B9">
        <w:rPr>
          <w:rFonts w:ascii="Arial" w:hAnsi="Arial" w:cs="Arial"/>
          <w:b/>
        </w:rPr>
        <w:tab/>
        <w:t>COLABORACIÓN.</w:t>
      </w:r>
    </w:p>
    <w:p w:rsidR="00CE10CF" w:rsidRDefault="00CE10CF" w:rsidP="00940596">
      <w:pPr>
        <w:spacing w:after="0" w:line="240" w:lineRule="auto"/>
        <w:contextualSpacing/>
        <w:jc w:val="both"/>
        <w:rPr>
          <w:rFonts w:ascii="Arial" w:hAnsi="Arial" w:cs="Arial"/>
        </w:rPr>
      </w:pPr>
    </w:p>
    <w:p w:rsidR="00E720E0" w:rsidRPr="002902C8" w:rsidRDefault="00E720E0" w:rsidP="00E720E0">
      <w:pPr>
        <w:spacing w:after="0" w:line="240" w:lineRule="auto"/>
        <w:contextualSpacing/>
        <w:jc w:val="both"/>
        <w:rPr>
          <w:rFonts w:ascii="Arial" w:hAnsi="Arial" w:cs="Arial"/>
        </w:rPr>
      </w:pPr>
      <w:r>
        <w:rPr>
          <w:rFonts w:ascii="Arial" w:hAnsi="Arial" w:cs="Arial"/>
        </w:rPr>
        <w:t xml:space="preserve">“Un gobierno colaborativo </w:t>
      </w:r>
      <w:r w:rsidRPr="002902C8">
        <w:rPr>
          <w:rFonts w:ascii="Arial" w:hAnsi="Arial" w:cs="Arial"/>
        </w:rPr>
        <w:t>comprome</w:t>
      </w:r>
      <w:r>
        <w:rPr>
          <w:rFonts w:ascii="Arial" w:hAnsi="Arial" w:cs="Arial"/>
        </w:rPr>
        <w:t xml:space="preserve">te e implica a los ciudadanos y </w:t>
      </w:r>
      <w:r w:rsidRPr="002902C8">
        <w:rPr>
          <w:rFonts w:ascii="Arial" w:hAnsi="Arial" w:cs="Arial"/>
        </w:rPr>
        <w:t>demás agentes socia</w:t>
      </w:r>
      <w:r>
        <w:rPr>
          <w:rFonts w:ascii="Arial" w:hAnsi="Arial" w:cs="Arial"/>
        </w:rPr>
        <w:t xml:space="preserve">les en el esfuerzo por trabajar </w:t>
      </w:r>
      <w:r w:rsidRPr="002902C8">
        <w:rPr>
          <w:rFonts w:ascii="Arial" w:hAnsi="Arial" w:cs="Arial"/>
        </w:rPr>
        <w:t>conjuntamente para resolver los problemas nacionales.</w:t>
      </w:r>
    </w:p>
    <w:p w:rsidR="00E720E0" w:rsidRDefault="00E720E0" w:rsidP="00E720E0">
      <w:pPr>
        <w:spacing w:after="0" w:line="240" w:lineRule="auto"/>
        <w:contextualSpacing/>
        <w:jc w:val="both"/>
        <w:rPr>
          <w:rFonts w:ascii="Arial" w:hAnsi="Arial" w:cs="Arial"/>
        </w:rPr>
      </w:pPr>
      <w:r w:rsidRPr="002902C8">
        <w:rPr>
          <w:rFonts w:ascii="Arial" w:hAnsi="Arial" w:cs="Arial"/>
        </w:rPr>
        <w:t>Ello supone la cooperación y el trabajo coord</w:t>
      </w:r>
      <w:r>
        <w:rPr>
          <w:rFonts w:ascii="Arial" w:hAnsi="Arial" w:cs="Arial"/>
        </w:rPr>
        <w:t xml:space="preserve">inado </w:t>
      </w:r>
      <w:r w:rsidRPr="002902C8">
        <w:rPr>
          <w:rFonts w:ascii="Arial" w:hAnsi="Arial" w:cs="Arial"/>
        </w:rPr>
        <w:t xml:space="preserve">no sólo </w:t>
      </w:r>
      <w:r>
        <w:rPr>
          <w:rFonts w:ascii="Arial" w:hAnsi="Arial" w:cs="Arial"/>
        </w:rPr>
        <w:t xml:space="preserve">con la ciudadanía, sino con las </w:t>
      </w:r>
      <w:r w:rsidRPr="002902C8">
        <w:rPr>
          <w:rFonts w:ascii="Arial" w:hAnsi="Arial" w:cs="Arial"/>
        </w:rPr>
        <w:t>empresas, asociaciones y demás agentes, y permite</w:t>
      </w:r>
      <w:r>
        <w:rPr>
          <w:rFonts w:ascii="Arial" w:hAnsi="Arial" w:cs="Arial"/>
        </w:rPr>
        <w:t xml:space="preserve"> </w:t>
      </w:r>
      <w:r w:rsidRPr="002902C8">
        <w:rPr>
          <w:rFonts w:ascii="Arial" w:hAnsi="Arial" w:cs="Arial"/>
        </w:rPr>
        <w:t>el esfuerzo</w:t>
      </w:r>
      <w:r>
        <w:rPr>
          <w:rFonts w:ascii="Arial" w:hAnsi="Arial" w:cs="Arial"/>
        </w:rPr>
        <w:t xml:space="preserve"> conjunto dentro de las propias </w:t>
      </w:r>
      <w:r w:rsidRPr="002902C8">
        <w:rPr>
          <w:rFonts w:ascii="Arial" w:hAnsi="Arial" w:cs="Arial"/>
        </w:rPr>
        <w:t>administraciones,</w:t>
      </w:r>
      <w:r>
        <w:rPr>
          <w:rFonts w:ascii="Arial" w:hAnsi="Arial" w:cs="Arial"/>
        </w:rPr>
        <w:t xml:space="preserve"> entre ellas y sus funcionarios </w:t>
      </w:r>
      <w:r w:rsidRPr="002902C8">
        <w:rPr>
          <w:rFonts w:ascii="Arial" w:hAnsi="Arial" w:cs="Arial"/>
        </w:rPr>
        <w:t>transversalmente</w:t>
      </w:r>
      <w:r>
        <w:rPr>
          <w:rFonts w:ascii="Arial" w:hAnsi="Arial" w:cs="Arial"/>
        </w:rPr>
        <w:t>”</w:t>
      </w:r>
      <w:r w:rsidRPr="002902C8">
        <w:rPr>
          <w:rFonts w:ascii="Arial" w:hAnsi="Arial" w:cs="Arial"/>
        </w:rPr>
        <w:t xml:space="preserve"> </w:t>
      </w:r>
      <w:r>
        <w:rPr>
          <w:rFonts w:ascii="Arial" w:hAnsi="Arial" w:cs="Arial"/>
        </w:rPr>
        <w:t>(</w:t>
      </w:r>
      <w:r w:rsidRPr="005811C5">
        <w:rPr>
          <w:rFonts w:ascii="Arial" w:hAnsi="Arial" w:cs="Arial"/>
        </w:rPr>
        <w:t xml:space="preserve">Ramírez-Alujas, </w:t>
      </w:r>
      <w:r>
        <w:rPr>
          <w:rFonts w:ascii="Arial" w:hAnsi="Arial" w:cs="Arial"/>
        </w:rPr>
        <w:t xml:space="preserve">A., </w:t>
      </w:r>
      <w:r w:rsidRPr="005811C5">
        <w:rPr>
          <w:rFonts w:ascii="Arial" w:hAnsi="Arial" w:cs="Arial"/>
        </w:rPr>
        <w:t>2012</w:t>
      </w:r>
      <w:r>
        <w:rPr>
          <w:rFonts w:ascii="Arial" w:hAnsi="Arial" w:cs="Arial"/>
        </w:rPr>
        <w:t>).</w:t>
      </w:r>
    </w:p>
    <w:p w:rsidR="00E720E0" w:rsidRDefault="00E720E0" w:rsidP="00E720E0">
      <w:pPr>
        <w:spacing w:after="0" w:line="240" w:lineRule="auto"/>
        <w:contextualSpacing/>
        <w:jc w:val="both"/>
        <w:rPr>
          <w:rFonts w:ascii="Arial" w:hAnsi="Arial" w:cs="Arial"/>
        </w:rPr>
      </w:pPr>
    </w:p>
    <w:p w:rsidR="00E720E0" w:rsidRDefault="00E720E0" w:rsidP="00E720E0">
      <w:pPr>
        <w:spacing w:after="0" w:line="240" w:lineRule="auto"/>
        <w:contextualSpacing/>
        <w:jc w:val="both"/>
        <w:rPr>
          <w:rFonts w:ascii="Arial" w:hAnsi="Arial" w:cs="Arial"/>
        </w:rPr>
      </w:pPr>
      <w:r>
        <w:rPr>
          <w:rFonts w:ascii="Arial" w:hAnsi="Arial" w:cs="Arial"/>
        </w:rPr>
        <w:t>“D</w:t>
      </w:r>
      <w:r w:rsidRPr="00753D00">
        <w:rPr>
          <w:rFonts w:ascii="Arial" w:hAnsi="Arial" w:cs="Arial"/>
        </w:rPr>
        <w:t>eben ex</w:t>
      </w:r>
      <w:r>
        <w:rPr>
          <w:rFonts w:ascii="Arial" w:hAnsi="Arial" w:cs="Arial"/>
        </w:rPr>
        <w:t xml:space="preserve">istir espacios de interacción y </w:t>
      </w:r>
      <w:r w:rsidRPr="00753D00">
        <w:rPr>
          <w:rFonts w:ascii="Arial" w:hAnsi="Arial" w:cs="Arial"/>
        </w:rPr>
        <w:t>colaboración entre los órganos del Estado y la ciudadanía en los</w:t>
      </w:r>
      <w:r>
        <w:rPr>
          <w:rFonts w:ascii="Arial" w:hAnsi="Arial" w:cs="Arial"/>
        </w:rPr>
        <w:t xml:space="preserve"> </w:t>
      </w:r>
      <w:r w:rsidRPr="00753D00">
        <w:rPr>
          <w:rFonts w:ascii="Arial" w:hAnsi="Arial" w:cs="Arial"/>
        </w:rPr>
        <w:t xml:space="preserve">procesos de toma de decisión, </w:t>
      </w:r>
      <w:r>
        <w:rPr>
          <w:rFonts w:ascii="Arial" w:hAnsi="Arial" w:cs="Arial"/>
        </w:rPr>
        <w:t xml:space="preserve">que no se limiten a procesos de </w:t>
      </w:r>
      <w:r w:rsidRPr="00753D00">
        <w:rPr>
          <w:rFonts w:ascii="Arial" w:hAnsi="Arial" w:cs="Arial"/>
        </w:rPr>
        <w:t>consulta, sino que incorporen a la</w:t>
      </w:r>
      <w:r>
        <w:rPr>
          <w:rFonts w:ascii="Arial" w:hAnsi="Arial" w:cs="Arial"/>
        </w:rPr>
        <w:t xml:space="preserve"> ciudadanía en todo el proceso. </w:t>
      </w:r>
      <w:r w:rsidRPr="00753D00">
        <w:rPr>
          <w:rFonts w:ascii="Arial" w:hAnsi="Arial" w:cs="Arial"/>
        </w:rPr>
        <w:t xml:space="preserve">Para ello, el Estado debe promover </w:t>
      </w:r>
      <w:r>
        <w:rPr>
          <w:rFonts w:ascii="Arial" w:hAnsi="Arial" w:cs="Arial"/>
        </w:rPr>
        <w:t xml:space="preserve">la participación efectiva de la </w:t>
      </w:r>
      <w:r w:rsidRPr="00753D00">
        <w:rPr>
          <w:rFonts w:ascii="Arial" w:hAnsi="Arial" w:cs="Arial"/>
        </w:rPr>
        <w:t>ciudadanía, abriendo espacios d</w:t>
      </w:r>
      <w:r>
        <w:rPr>
          <w:rFonts w:ascii="Arial" w:hAnsi="Arial" w:cs="Arial"/>
        </w:rPr>
        <w:t xml:space="preserve">e participación que permitan la </w:t>
      </w:r>
      <w:r w:rsidRPr="00753D00">
        <w:rPr>
          <w:rFonts w:ascii="Arial" w:hAnsi="Arial" w:cs="Arial"/>
        </w:rPr>
        <w:t>colaboración en la gestión de soluc</w:t>
      </w:r>
      <w:r>
        <w:rPr>
          <w:rFonts w:ascii="Arial" w:hAnsi="Arial" w:cs="Arial"/>
        </w:rPr>
        <w:t xml:space="preserve">iones a los problemas sociales, </w:t>
      </w:r>
      <w:r w:rsidRPr="00753D00">
        <w:rPr>
          <w:rFonts w:ascii="Arial" w:hAnsi="Arial" w:cs="Arial"/>
        </w:rPr>
        <w:t>en el diseño, la implementación y la evaluación de políticas públicas,</w:t>
      </w:r>
      <w:r>
        <w:rPr>
          <w:rFonts w:ascii="Arial" w:hAnsi="Arial" w:cs="Arial"/>
        </w:rPr>
        <w:t xml:space="preserve"> </w:t>
      </w:r>
      <w:r w:rsidRPr="00753D00">
        <w:rPr>
          <w:rFonts w:ascii="Arial" w:hAnsi="Arial" w:cs="Arial"/>
        </w:rPr>
        <w:t xml:space="preserve">así como permitir el </w:t>
      </w:r>
      <w:proofErr w:type="spellStart"/>
      <w:r w:rsidRPr="00753D00">
        <w:rPr>
          <w:rFonts w:ascii="Arial" w:hAnsi="Arial" w:cs="Arial"/>
        </w:rPr>
        <w:t>accou</w:t>
      </w:r>
      <w:r>
        <w:rPr>
          <w:rFonts w:ascii="Arial" w:hAnsi="Arial" w:cs="Arial"/>
        </w:rPr>
        <w:t>ntability</w:t>
      </w:r>
      <w:proofErr w:type="spellEnd"/>
      <w:r>
        <w:rPr>
          <w:rFonts w:ascii="Arial" w:hAnsi="Arial" w:cs="Arial"/>
        </w:rPr>
        <w:t xml:space="preserve"> de la gestión pública”</w:t>
      </w:r>
      <w:r w:rsidRPr="00753D00">
        <w:rPr>
          <w:rFonts w:ascii="Arial" w:hAnsi="Arial" w:cs="Arial"/>
        </w:rPr>
        <w:t xml:space="preserve"> </w:t>
      </w:r>
      <w:r>
        <w:rPr>
          <w:rFonts w:ascii="Arial" w:hAnsi="Arial" w:cs="Arial"/>
        </w:rPr>
        <w:t>(</w:t>
      </w:r>
      <w:proofErr w:type="spellStart"/>
      <w:r w:rsidRPr="002616A2">
        <w:rPr>
          <w:rFonts w:ascii="Arial" w:hAnsi="Arial" w:cs="Arial"/>
        </w:rPr>
        <w:t>Hofmann</w:t>
      </w:r>
      <w:proofErr w:type="spellEnd"/>
      <w:r w:rsidRPr="002616A2">
        <w:rPr>
          <w:rFonts w:ascii="Arial" w:hAnsi="Arial" w:cs="Arial"/>
        </w:rPr>
        <w:t xml:space="preserve">, </w:t>
      </w:r>
      <w:r>
        <w:rPr>
          <w:rFonts w:ascii="Arial" w:hAnsi="Arial" w:cs="Arial"/>
        </w:rPr>
        <w:t xml:space="preserve">A., </w:t>
      </w:r>
      <w:r w:rsidRPr="002616A2">
        <w:rPr>
          <w:rFonts w:ascii="Arial" w:hAnsi="Arial" w:cs="Arial"/>
        </w:rPr>
        <w:t>Ramírez-Alujas</w:t>
      </w:r>
      <w:r>
        <w:rPr>
          <w:rFonts w:ascii="Arial" w:hAnsi="Arial" w:cs="Arial"/>
        </w:rPr>
        <w:t xml:space="preserve">, A., </w:t>
      </w:r>
      <w:r w:rsidRPr="002616A2">
        <w:rPr>
          <w:rFonts w:ascii="Arial" w:hAnsi="Arial" w:cs="Arial"/>
        </w:rPr>
        <w:t xml:space="preserve">y Bojórquez </w:t>
      </w:r>
      <w:proofErr w:type="spellStart"/>
      <w:r w:rsidRPr="002616A2">
        <w:rPr>
          <w:rFonts w:ascii="Arial" w:hAnsi="Arial" w:cs="Arial"/>
        </w:rPr>
        <w:t>Pereznieto</w:t>
      </w:r>
      <w:proofErr w:type="spellEnd"/>
      <w:r>
        <w:rPr>
          <w:rFonts w:ascii="Arial" w:hAnsi="Arial" w:cs="Arial"/>
        </w:rPr>
        <w:t>, J.A., 2013).</w:t>
      </w:r>
    </w:p>
    <w:p w:rsidR="00E720E0" w:rsidRDefault="00E720E0" w:rsidP="00E720E0">
      <w:pPr>
        <w:spacing w:after="0" w:line="240" w:lineRule="auto"/>
        <w:contextualSpacing/>
        <w:jc w:val="both"/>
        <w:rPr>
          <w:rFonts w:ascii="Arial" w:hAnsi="Arial" w:cs="Arial"/>
        </w:rPr>
      </w:pPr>
      <w:r>
        <w:rPr>
          <w:rFonts w:ascii="Arial" w:hAnsi="Arial" w:cs="Arial"/>
        </w:rPr>
        <w:t xml:space="preserve"> </w:t>
      </w:r>
    </w:p>
    <w:p w:rsidR="00876475" w:rsidRDefault="00876475" w:rsidP="00E720E0">
      <w:pPr>
        <w:spacing w:after="0" w:line="240" w:lineRule="auto"/>
        <w:contextualSpacing/>
        <w:jc w:val="both"/>
        <w:rPr>
          <w:rFonts w:ascii="Arial" w:hAnsi="Arial" w:cs="Arial"/>
        </w:rPr>
      </w:pPr>
      <w:r>
        <w:rPr>
          <w:rFonts w:ascii="Arial" w:hAnsi="Arial" w:cs="Arial"/>
        </w:rPr>
        <w:t>“</w:t>
      </w:r>
      <w:r w:rsidRPr="00876475">
        <w:rPr>
          <w:rFonts w:ascii="Arial" w:hAnsi="Arial" w:cs="Arial"/>
        </w:rPr>
        <w:t xml:space="preserve">El pilar de la colaboración se entiende como la generación de nuevos espacios de encuentro, diálogo y trabajo que favorezcan la </w:t>
      </w:r>
      <w:proofErr w:type="spellStart"/>
      <w:r w:rsidRPr="00876475">
        <w:rPr>
          <w:rFonts w:ascii="Arial" w:hAnsi="Arial" w:cs="Arial"/>
        </w:rPr>
        <w:t>co</w:t>
      </w:r>
      <w:proofErr w:type="spellEnd"/>
      <w:r w:rsidRPr="00876475">
        <w:rPr>
          <w:rFonts w:ascii="Arial" w:hAnsi="Arial" w:cs="Arial"/>
        </w:rPr>
        <w:t xml:space="preserve">-creación de iniciativas y </w:t>
      </w:r>
      <w:proofErr w:type="spellStart"/>
      <w:r w:rsidRPr="00876475">
        <w:rPr>
          <w:rFonts w:ascii="Arial" w:hAnsi="Arial" w:cs="Arial"/>
        </w:rPr>
        <w:t>co</w:t>
      </w:r>
      <w:proofErr w:type="spellEnd"/>
      <w:r w:rsidRPr="00876475">
        <w:rPr>
          <w:rFonts w:ascii="Arial" w:hAnsi="Arial" w:cs="Arial"/>
        </w:rPr>
        <w:t>-producción de nuevos servicios públicos. Ello supone por un lado, el promover nuevos enfoques, metodologías y prácticas para potenciar y fortalecer la innovación al interior de las instituciones públicas y favorecer la colaboración con otros actores de la sociedad, el sector privado, las organizaciones del tercer sector, entre otros. Por otro lado, supone reconocer las capacidades disponibles en la propia sociedad y los beneficios que estos pueden aportar en el diseño e implementación de políticas públicas, dejando atrás el enfoque de una ciudadanía receptora pasiva de acciones institucionales, para convertirse en protagonista y produ</w:t>
      </w:r>
      <w:r>
        <w:rPr>
          <w:rFonts w:ascii="Arial" w:hAnsi="Arial" w:cs="Arial"/>
        </w:rPr>
        <w:t xml:space="preserve">ctora de sus propias soluciones” </w:t>
      </w:r>
      <w:r>
        <w:rPr>
          <w:rFonts w:ascii="Arial" w:hAnsi="Arial" w:cs="Arial"/>
        </w:rPr>
        <w:t>(CLAD, 2016).</w:t>
      </w:r>
    </w:p>
    <w:p w:rsidR="00876475" w:rsidRDefault="00876475" w:rsidP="00940596">
      <w:pPr>
        <w:spacing w:after="0" w:line="240" w:lineRule="auto"/>
        <w:contextualSpacing/>
        <w:jc w:val="both"/>
        <w:rPr>
          <w:rFonts w:ascii="Arial" w:hAnsi="Arial" w:cs="Arial"/>
        </w:rPr>
      </w:pPr>
    </w:p>
    <w:p w:rsidR="00C74476" w:rsidRDefault="00940596" w:rsidP="00940596">
      <w:pPr>
        <w:spacing w:after="0" w:line="240" w:lineRule="auto"/>
        <w:contextualSpacing/>
        <w:jc w:val="both"/>
        <w:rPr>
          <w:rFonts w:ascii="Arial" w:hAnsi="Arial" w:cs="Arial"/>
        </w:rPr>
      </w:pPr>
      <w:r>
        <w:rPr>
          <w:rFonts w:ascii="Arial" w:hAnsi="Arial" w:cs="Arial"/>
        </w:rPr>
        <w:lastRenderedPageBreak/>
        <w:t>“</w:t>
      </w:r>
      <w:r w:rsidRPr="00940596">
        <w:rPr>
          <w:rFonts w:ascii="Arial" w:hAnsi="Arial" w:cs="Arial"/>
        </w:rPr>
        <w:t>La disposición a trabajar y cooperar sigui</w:t>
      </w:r>
      <w:r>
        <w:rPr>
          <w:rFonts w:ascii="Arial" w:hAnsi="Arial" w:cs="Arial"/>
        </w:rPr>
        <w:t xml:space="preserve">endo los principios de gobierno </w:t>
      </w:r>
      <w:r w:rsidRPr="00940596">
        <w:rPr>
          <w:rFonts w:ascii="Arial" w:hAnsi="Arial" w:cs="Arial"/>
        </w:rPr>
        <w:t>abierto, tanto por parte de los gobiernos y las</w:t>
      </w:r>
      <w:r>
        <w:rPr>
          <w:rFonts w:ascii="Arial" w:hAnsi="Arial" w:cs="Arial"/>
        </w:rPr>
        <w:t xml:space="preserve"> administraciones públicas </w:t>
      </w:r>
      <w:r w:rsidRPr="00940596">
        <w:rPr>
          <w:rFonts w:ascii="Arial" w:hAnsi="Arial" w:cs="Arial"/>
        </w:rPr>
        <w:t xml:space="preserve">como de la ciudadanía, es lo que produce </w:t>
      </w:r>
      <w:r>
        <w:rPr>
          <w:rFonts w:ascii="Arial" w:hAnsi="Arial" w:cs="Arial"/>
        </w:rPr>
        <w:t xml:space="preserve">el terreno fértil para que esta </w:t>
      </w:r>
      <w:r w:rsidRPr="00940596">
        <w:rPr>
          <w:rFonts w:ascii="Arial" w:hAnsi="Arial" w:cs="Arial"/>
        </w:rPr>
        <w:t>relación entre el Estado y los ciudadanos ge</w:t>
      </w:r>
      <w:r>
        <w:rPr>
          <w:rFonts w:ascii="Arial" w:hAnsi="Arial" w:cs="Arial"/>
        </w:rPr>
        <w:t>nere mejoras en la provisión de servicios públicos de calidad”</w:t>
      </w:r>
      <w:r>
        <w:rPr>
          <w:rFonts w:ascii="Arial" w:hAnsi="Arial" w:cs="Arial"/>
        </w:rPr>
        <w:t xml:space="preserve"> (</w:t>
      </w:r>
      <w:proofErr w:type="spellStart"/>
      <w:r w:rsidRPr="008862D3">
        <w:rPr>
          <w:rFonts w:ascii="Arial" w:hAnsi="Arial" w:cs="Arial"/>
        </w:rPr>
        <w:t>Naser</w:t>
      </w:r>
      <w:proofErr w:type="spellEnd"/>
      <w:r w:rsidRPr="008862D3">
        <w:rPr>
          <w:rFonts w:ascii="Arial" w:hAnsi="Arial" w:cs="Arial"/>
        </w:rPr>
        <w:t>, A., R</w:t>
      </w:r>
      <w:r>
        <w:rPr>
          <w:rFonts w:ascii="Arial" w:hAnsi="Arial" w:cs="Arial"/>
        </w:rPr>
        <w:t xml:space="preserve">amírez-Alujas, A. y Rosales D., </w:t>
      </w:r>
      <w:r w:rsidRPr="008862D3">
        <w:rPr>
          <w:rFonts w:ascii="Arial" w:hAnsi="Arial" w:cs="Arial"/>
        </w:rPr>
        <w:t>2017</w:t>
      </w:r>
      <w:r>
        <w:rPr>
          <w:rFonts w:ascii="Arial" w:hAnsi="Arial" w:cs="Arial"/>
        </w:rPr>
        <w:t>).</w:t>
      </w:r>
    </w:p>
    <w:p w:rsidR="00C74476" w:rsidRDefault="00C74476" w:rsidP="008862D3">
      <w:pPr>
        <w:spacing w:after="0" w:line="240" w:lineRule="auto"/>
        <w:contextualSpacing/>
        <w:jc w:val="both"/>
        <w:rPr>
          <w:rFonts w:ascii="Arial" w:hAnsi="Arial" w:cs="Arial"/>
        </w:rPr>
      </w:pPr>
    </w:p>
    <w:p w:rsidR="00C74476" w:rsidRDefault="00C74476" w:rsidP="008862D3">
      <w:pPr>
        <w:spacing w:after="0" w:line="240" w:lineRule="auto"/>
        <w:contextualSpacing/>
        <w:jc w:val="both"/>
        <w:rPr>
          <w:rFonts w:ascii="Arial" w:hAnsi="Arial" w:cs="Arial"/>
        </w:rPr>
      </w:pPr>
    </w:p>
    <w:p w:rsidR="00077A64" w:rsidRPr="00112841" w:rsidRDefault="00077A64" w:rsidP="008862D3">
      <w:pPr>
        <w:spacing w:after="0" w:line="240" w:lineRule="auto"/>
        <w:contextualSpacing/>
        <w:jc w:val="both"/>
        <w:rPr>
          <w:rFonts w:ascii="Arial" w:hAnsi="Arial" w:cs="Arial"/>
          <w:b/>
        </w:rPr>
      </w:pPr>
      <w:r w:rsidRPr="00112841">
        <w:rPr>
          <w:rFonts w:ascii="Arial" w:hAnsi="Arial" w:cs="Arial"/>
          <w:b/>
        </w:rPr>
        <w:t>IV.</w:t>
      </w:r>
      <w:r w:rsidRPr="00112841">
        <w:rPr>
          <w:rFonts w:ascii="Arial" w:hAnsi="Arial" w:cs="Arial"/>
          <w:b/>
        </w:rPr>
        <w:tab/>
        <w:t>DISEÑO METODOLÓGICO PRELIMINAR</w:t>
      </w:r>
    </w:p>
    <w:p w:rsidR="00077A64" w:rsidRPr="008862D3" w:rsidRDefault="00077A64" w:rsidP="008862D3">
      <w:pPr>
        <w:spacing w:after="0" w:line="240" w:lineRule="auto"/>
        <w:contextualSpacing/>
        <w:jc w:val="both"/>
        <w:rPr>
          <w:rFonts w:ascii="Arial" w:hAnsi="Arial" w:cs="Arial"/>
        </w:rPr>
      </w:pPr>
    </w:p>
    <w:p w:rsidR="008160A5" w:rsidRPr="008862D3" w:rsidRDefault="00000D5F" w:rsidP="008862D3">
      <w:pPr>
        <w:spacing w:after="0" w:line="240" w:lineRule="auto"/>
        <w:contextualSpacing/>
        <w:jc w:val="both"/>
        <w:rPr>
          <w:rFonts w:ascii="Arial" w:hAnsi="Arial" w:cs="Arial"/>
        </w:rPr>
      </w:pPr>
      <w:r>
        <w:rPr>
          <w:rFonts w:ascii="Arial" w:hAnsi="Arial" w:cs="Arial"/>
        </w:rPr>
        <w:t>El presente estudio de caso</w:t>
      </w:r>
      <w:r w:rsidR="00242E5F">
        <w:rPr>
          <w:rFonts w:ascii="Arial" w:hAnsi="Arial" w:cs="Arial"/>
        </w:rPr>
        <w:t xml:space="preserve"> </w:t>
      </w:r>
      <w:r w:rsidR="00F918F8">
        <w:rPr>
          <w:rFonts w:ascii="Arial" w:hAnsi="Arial" w:cs="Arial"/>
        </w:rPr>
        <w:t xml:space="preserve">es </w:t>
      </w:r>
      <w:r w:rsidR="008160A5" w:rsidRPr="008862D3">
        <w:rPr>
          <w:rFonts w:ascii="Arial" w:hAnsi="Arial" w:cs="Arial"/>
        </w:rPr>
        <w:t xml:space="preserve">de tipo exploratorio </w:t>
      </w:r>
      <w:r w:rsidR="00503524">
        <w:rPr>
          <w:rFonts w:ascii="Arial" w:hAnsi="Arial" w:cs="Arial"/>
        </w:rPr>
        <w:t xml:space="preserve">(Yin, 1994) </w:t>
      </w:r>
      <w:r w:rsidR="008160A5" w:rsidRPr="008862D3">
        <w:rPr>
          <w:rFonts w:ascii="Arial" w:hAnsi="Arial" w:cs="Arial"/>
        </w:rPr>
        <w:t xml:space="preserve">y descriptivo, no experimental, con una estrategia metodológica de carácter </w:t>
      </w:r>
      <w:r w:rsidR="008E0E7A">
        <w:rPr>
          <w:rFonts w:ascii="Arial" w:hAnsi="Arial" w:cs="Arial"/>
        </w:rPr>
        <w:t>cualitativa,</w:t>
      </w:r>
      <w:r w:rsidR="008E0E7A" w:rsidRPr="008E0E7A">
        <w:rPr>
          <w:rFonts w:ascii="Arial" w:hAnsi="Arial" w:cs="Arial"/>
        </w:rPr>
        <w:t xml:space="preserve"> </w:t>
      </w:r>
      <w:r w:rsidR="00F918F8">
        <w:rPr>
          <w:rFonts w:ascii="Arial" w:hAnsi="Arial" w:cs="Arial"/>
        </w:rPr>
        <w:t xml:space="preserve">que </w:t>
      </w:r>
      <w:r w:rsidR="008E0E7A">
        <w:rPr>
          <w:rFonts w:ascii="Arial" w:hAnsi="Arial" w:cs="Arial"/>
        </w:rPr>
        <w:t>pretende</w:t>
      </w:r>
      <w:r w:rsidR="00A1013B" w:rsidRPr="00A1013B">
        <w:rPr>
          <w:rFonts w:ascii="Arial" w:hAnsi="Arial" w:cs="Arial"/>
        </w:rPr>
        <w:t xml:space="preserve"> </w:t>
      </w:r>
      <w:r w:rsidR="00A1013B">
        <w:rPr>
          <w:rFonts w:ascii="Arial" w:hAnsi="Arial" w:cs="Arial"/>
        </w:rPr>
        <w:t>i</w:t>
      </w:r>
      <w:r w:rsidR="00A1013B" w:rsidRPr="008862D3">
        <w:rPr>
          <w:rFonts w:ascii="Arial" w:hAnsi="Arial" w:cs="Arial"/>
        </w:rPr>
        <w:t xml:space="preserve">dentificar las acciones que la </w:t>
      </w:r>
      <w:r w:rsidR="00BD0295">
        <w:rPr>
          <w:rFonts w:ascii="Arial" w:hAnsi="Arial" w:cs="Arial"/>
        </w:rPr>
        <w:t>CGR</w:t>
      </w:r>
      <w:r w:rsidR="00A1013B" w:rsidRPr="008862D3">
        <w:rPr>
          <w:rFonts w:ascii="Arial" w:hAnsi="Arial" w:cs="Arial"/>
        </w:rPr>
        <w:t xml:space="preserve"> ha implementado </w:t>
      </w:r>
      <w:r w:rsidR="006C17BE">
        <w:rPr>
          <w:rFonts w:ascii="Arial" w:hAnsi="Arial" w:cs="Arial"/>
        </w:rPr>
        <w:t xml:space="preserve">entre los años 2007 y 2018 </w:t>
      </w:r>
      <w:r w:rsidR="00A1013B" w:rsidRPr="008862D3">
        <w:rPr>
          <w:rFonts w:ascii="Arial" w:hAnsi="Arial" w:cs="Arial"/>
        </w:rPr>
        <w:t>en la transición hacia un Gobierno Abierto</w:t>
      </w:r>
      <w:r w:rsidR="00D87628">
        <w:rPr>
          <w:rFonts w:ascii="Arial" w:hAnsi="Arial" w:cs="Arial"/>
        </w:rPr>
        <w:t>.</w:t>
      </w:r>
    </w:p>
    <w:p w:rsidR="00DF105D" w:rsidRDefault="00DF105D" w:rsidP="008862D3">
      <w:pPr>
        <w:spacing w:after="0" w:line="240" w:lineRule="auto"/>
        <w:contextualSpacing/>
        <w:jc w:val="both"/>
        <w:rPr>
          <w:rFonts w:ascii="Arial" w:hAnsi="Arial" w:cs="Arial"/>
        </w:rPr>
      </w:pPr>
    </w:p>
    <w:p w:rsidR="008160A5" w:rsidRDefault="008160A5" w:rsidP="008862D3">
      <w:pPr>
        <w:spacing w:after="0" w:line="240" w:lineRule="auto"/>
        <w:contextualSpacing/>
        <w:jc w:val="both"/>
        <w:rPr>
          <w:rFonts w:ascii="Arial" w:hAnsi="Arial" w:cs="Arial"/>
        </w:rPr>
      </w:pPr>
      <w:r w:rsidRPr="008862D3">
        <w:rPr>
          <w:rFonts w:ascii="Arial" w:hAnsi="Arial" w:cs="Arial"/>
        </w:rPr>
        <w:t>En cuanto a las técnicas de recolección de datos, se analizarán fuentes pri</w:t>
      </w:r>
      <w:r w:rsidR="003814D4">
        <w:rPr>
          <w:rFonts w:ascii="Arial" w:hAnsi="Arial" w:cs="Arial"/>
        </w:rPr>
        <w:t>marias de carácter cualitativo</w:t>
      </w:r>
      <w:r w:rsidR="00FF4EE7">
        <w:rPr>
          <w:rFonts w:ascii="Arial" w:hAnsi="Arial" w:cs="Arial"/>
        </w:rPr>
        <w:t>,</w:t>
      </w:r>
      <w:r w:rsidR="003814D4">
        <w:rPr>
          <w:rFonts w:ascii="Arial" w:hAnsi="Arial" w:cs="Arial"/>
        </w:rPr>
        <w:t xml:space="preserve"> </w:t>
      </w:r>
      <w:r w:rsidR="00826B09">
        <w:rPr>
          <w:rFonts w:ascii="Arial" w:hAnsi="Arial" w:cs="Arial"/>
        </w:rPr>
        <w:t>creadas y publicadas por la propia</w:t>
      </w:r>
      <w:r w:rsidRPr="008862D3">
        <w:rPr>
          <w:rFonts w:ascii="Arial" w:hAnsi="Arial" w:cs="Arial"/>
        </w:rPr>
        <w:t xml:space="preserve"> CGR, tal como cuentas públicas anuales,</w:t>
      </w:r>
      <w:r w:rsidR="00820466">
        <w:rPr>
          <w:rFonts w:ascii="Arial" w:hAnsi="Arial" w:cs="Arial"/>
        </w:rPr>
        <w:t xml:space="preserve"> </w:t>
      </w:r>
      <w:r w:rsidR="00826B09">
        <w:rPr>
          <w:rFonts w:ascii="Arial" w:hAnsi="Arial" w:cs="Arial"/>
        </w:rPr>
        <w:t>estudios e investigaciones</w:t>
      </w:r>
      <w:r w:rsidR="000646E1">
        <w:rPr>
          <w:rFonts w:ascii="Arial" w:hAnsi="Arial" w:cs="Arial"/>
        </w:rPr>
        <w:t xml:space="preserve">, charlas y declaraciones, </w:t>
      </w:r>
      <w:r w:rsidR="00575D7B">
        <w:rPr>
          <w:rFonts w:ascii="Arial" w:hAnsi="Arial" w:cs="Arial"/>
        </w:rPr>
        <w:t xml:space="preserve">y </w:t>
      </w:r>
      <w:r w:rsidRPr="008862D3">
        <w:rPr>
          <w:rFonts w:ascii="Arial" w:hAnsi="Arial" w:cs="Arial"/>
        </w:rPr>
        <w:t xml:space="preserve">evaluaciones </w:t>
      </w:r>
      <w:r w:rsidR="00027255">
        <w:rPr>
          <w:rFonts w:ascii="Arial" w:hAnsi="Arial" w:cs="Arial"/>
        </w:rPr>
        <w:t xml:space="preserve">internas </w:t>
      </w:r>
      <w:r w:rsidRPr="008862D3">
        <w:rPr>
          <w:rFonts w:ascii="Arial" w:hAnsi="Arial" w:cs="Arial"/>
        </w:rPr>
        <w:t>d</w:t>
      </w:r>
      <w:r w:rsidR="00820466">
        <w:rPr>
          <w:rFonts w:ascii="Arial" w:hAnsi="Arial" w:cs="Arial"/>
        </w:rPr>
        <w:t xml:space="preserve">e las iniciativas </w:t>
      </w:r>
      <w:r w:rsidR="00027255">
        <w:rPr>
          <w:rFonts w:ascii="Arial" w:hAnsi="Arial" w:cs="Arial"/>
        </w:rPr>
        <w:t>llevadas a cabo</w:t>
      </w:r>
      <w:r w:rsidR="00820466">
        <w:rPr>
          <w:rFonts w:ascii="Arial" w:hAnsi="Arial" w:cs="Arial"/>
        </w:rPr>
        <w:t>. A su vez, se considerarán los</w:t>
      </w:r>
      <w:r w:rsidRPr="008862D3">
        <w:rPr>
          <w:rFonts w:ascii="Arial" w:hAnsi="Arial" w:cs="Arial"/>
        </w:rPr>
        <w:t xml:space="preserve"> requerimientos por transparencia ac</w:t>
      </w:r>
      <w:r w:rsidR="00522DD5">
        <w:rPr>
          <w:rFonts w:ascii="Arial" w:hAnsi="Arial" w:cs="Arial"/>
        </w:rPr>
        <w:t xml:space="preserve">tiva y acceso a la información, las </w:t>
      </w:r>
      <w:r w:rsidRPr="008862D3">
        <w:rPr>
          <w:rFonts w:ascii="Arial" w:hAnsi="Arial" w:cs="Arial"/>
        </w:rPr>
        <w:t xml:space="preserve">denuncias y sugerencias de fiscalización recibidas, </w:t>
      </w:r>
      <w:r w:rsidR="00AC3798">
        <w:rPr>
          <w:rFonts w:ascii="Arial" w:hAnsi="Arial" w:cs="Arial"/>
        </w:rPr>
        <w:t xml:space="preserve">y </w:t>
      </w:r>
      <w:r w:rsidR="00820466">
        <w:rPr>
          <w:rFonts w:ascii="Arial" w:hAnsi="Arial" w:cs="Arial"/>
        </w:rPr>
        <w:t xml:space="preserve">la </w:t>
      </w:r>
      <w:r w:rsidRPr="008862D3">
        <w:rPr>
          <w:rFonts w:ascii="Arial" w:hAnsi="Arial" w:cs="Arial"/>
        </w:rPr>
        <w:t>participación en las sesiones del Consejo de las Asociaciones de la Sociedad Civil en la CGR</w:t>
      </w:r>
      <w:r w:rsidR="003F692F">
        <w:rPr>
          <w:rFonts w:ascii="Arial" w:hAnsi="Arial" w:cs="Arial"/>
        </w:rPr>
        <w:t>, entre otras fuentes de información.</w:t>
      </w:r>
    </w:p>
    <w:p w:rsidR="006048FF" w:rsidRDefault="006048FF" w:rsidP="008862D3">
      <w:pPr>
        <w:spacing w:after="0" w:line="240" w:lineRule="auto"/>
        <w:contextualSpacing/>
        <w:jc w:val="both"/>
        <w:rPr>
          <w:rFonts w:ascii="Arial" w:hAnsi="Arial" w:cs="Arial"/>
        </w:rPr>
      </w:pPr>
    </w:p>
    <w:p w:rsidR="008160A5" w:rsidRPr="008862D3" w:rsidRDefault="006048FF" w:rsidP="008862D3">
      <w:pPr>
        <w:spacing w:after="0" w:line="240" w:lineRule="auto"/>
        <w:contextualSpacing/>
        <w:jc w:val="both"/>
        <w:rPr>
          <w:rFonts w:ascii="Arial" w:hAnsi="Arial" w:cs="Arial"/>
        </w:rPr>
      </w:pPr>
      <w:r>
        <w:rPr>
          <w:rFonts w:ascii="Arial" w:hAnsi="Arial" w:cs="Arial"/>
        </w:rPr>
        <w:t xml:space="preserve">Por otro lado, se </w:t>
      </w:r>
      <w:r w:rsidR="0099414D">
        <w:rPr>
          <w:rFonts w:ascii="Arial" w:hAnsi="Arial" w:cs="Arial"/>
        </w:rPr>
        <w:t xml:space="preserve">realizarán </w:t>
      </w:r>
      <w:r>
        <w:rPr>
          <w:rFonts w:ascii="Arial" w:hAnsi="Arial" w:cs="Arial"/>
        </w:rPr>
        <w:t xml:space="preserve">entrevistas a una muestra intencionada de </w:t>
      </w:r>
      <w:r w:rsidR="008160A5" w:rsidRPr="008862D3">
        <w:rPr>
          <w:rFonts w:ascii="Arial" w:hAnsi="Arial" w:cs="Arial"/>
        </w:rPr>
        <w:t>actores tanto internos</w:t>
      </w:r>
      <w:r w:rsidR="00D64C10">
        <w:rPr>
          <w:rFonts w:ascii="Arial" w:hAnsi="Arial" w:cs="Arial"/>
        </w:rPr>
        <w:t xml:space="preserve"> (de la </w:t>
      </w:r>
      <w:r w:rsidR="00DC4358">
        <w:rPr>
          <w:rFonts w:ascii="Arial" w:hAnsi="Arial" w:cs="Arial"/>
        </w:rPr>
        <w:t>examinada EFS</w:t>
      </w:r>
      <w:r w:rsidR="00D64C10">
        <w:rPr>
          <w:rFonts w:ascii="Arial" w:hAnsi="Arial" w:cs="Arial"/>
        </w:rPr>
        <w:t>)</w:t>
      </w:r>
      <w:r w:rsidR="008160A5" w:rsidRPr="008862D3">
        <w:rPr>
          <w:rFonts w:ascii="Arial" w:hAnsi="Arial" w:cs="Arial"/>
        </w:rPr>
        <w:t xml:space="preserve"> como externos que han </w:t>
      </w:r>
      <w:r w:rsidR="00551FCA">
        <w:rPr>
          <w:rFonts w:ascii="Arial" w:hAnsi="Arial" w:cs="Arial"/>
        </w:rPr>
        <w:t>desempeñado roles relevantes</w:t>
      </w:r>
      <w:r w:rsidR="008160A5" w:rsidRPr="008862D3">
        <w:rPr>
          <w:rFonts w:ascii="Arial" w:hAnsi="Arial" w:cs="Arial"/>
        </w:rPr>
        <w:t xml:space="preserve"> en la implementación de las acciones que se enmarcan en el proceso</w:t>
      </w:r>
      <w:r w:rsidR="00E92DCA">
        <w:rPr>
          <w:rFonts w:ascii="Arial" w:hAnsi="Arial" w:cs="Arial"/>
        </w:rPr>
        <w:t xml:space="preserve"> de apertura de la </w:t>
      </w:r>
      <w:r w:rsidR="00F95077">
        <w:rPr>
          <w:rFonts w:ascii="Arial" w:hAnsi="Arial" w:cs="Arial"/>
        </w:rPr>
        <w:t>Contraloría</w:t>
      </w:r>
      <w:r w:rsidR="007F2D79">
        <w:rPr>
          <w:rFonts w:ascii="Arial" w:hAnsi="Arial" w:cs="Arial"/>
        </w:rPr>
        <w:t xml:space="preserve"> hacia un Gobierno Abierto, con el fin de </w:t>
      </w:r>
      <w:r w:rsidR="00455580">
        <w:rPr>
          <w:rFonts w:ascii="Arial" w:hAnsi="Arial" w:cs="Arial"/>
        </w:rPr>
        <w:t xml:space="preserve">recoger testimonios y </w:t>
      </w:r>
      <w:r w:rsidR="007F2D79">
        <w:rPr>
          <w:rFonts w:ascii="Arial" w:hAnsi="Arial" w:cs="Arial"/>
        </w:rPr>
        <w:t xml:space="preserve">obtener información respecto a cada una de las iniciativas </w:t>
      </w:r>
      <w:r w:rsidR="00632F63">
        <w:rPr>
          <w:rFonts w:ascii="Arial" w:hAnsi="Arial" w:cs="Arial"/>
        </w:rPr>
        <w:t>implementadas durante el período en análisis.</w:t>
      </w:r>
    </w:p>
    <w:p w:rsidR="00DF105D" w:rsidRDefault="00DF105D" w:rsidP="008862D3">
      <w:pPr>
        <w:spacing w:after="0" w:line="240" w:lineRule="auto"/>
        <w:contextualSpacing/>
        <w:jc w:val="both"/>
        <w:rPr>
          <w:rFonts w:ascii="Arial" w:hAnsi="Arial" w:cs="Arial"/>
        </w:rPr>
      </w:pPr>
    </w:p>
    <w:p w:rsidR="008160A5" w:rsidRPr="008862D3" w:rsidRDefault="008160A5" w:rsidP="00F26B95">
      <w:pPr>
        <w:spacing w:after="0" w:line="240" w:lineRule="auto"/>
        <w:contextualSpacing/>
        <w:jc w:val="both"/>
        <w:rPr>
          <w:rFonts w:ascii="Arial" w:hAnsi="Arial" w:cs="Arial"/>
        </w:rPr>
      </w:pPr>
      <w:r w:rsidRPr="008862D3">
        <w:rPr>
          <w:rFonts w:ascii="Arial" w:hAnsi="Arial" w:cs="Arial"/>
        </w:rPr>
        <w:t xml:space="preserve">Finalmente, se </w:t>
      </w:r>
      <w:r w:rsidR="006230AD">
        <w:rPr>
          <w:rFonts w:ascii="Arial" w:hAnsi="Arial" w:cs="Arial"/>
        </w:rPr>
        <w:t>analizarán</w:t>
      </w:r>
      <w:r w:rsidRPr="008862D3">
        <w:rPr>
          <w:rFonts w:ascii="Arial" w:hAnsi="Arial" w:cs="Arial"/>
        </w:rPr>
        <w:t xml:space="preserve"> los resultados que dichas acciones, enmarcadas en los pilares de</w:t>
      </w:r>
      <w:r w:rsidR="00F26B95">
        <w:rPr>
          <w:rFonts w:ascii="Arial" w:hAnsi="Arial" w:cs="Arial"/>
        </w:rPr>
        <w:t xml:space="preserve"> transparencia, participación y colaboración, </w:t>
      </w:r>
      <w:r w:rsidR="00FF723C">
        <w:rPr>
          <w:rFonts w:ascii="Arial" w:hAnsi="Arial" w:cs="Arial"/>
        </w:rPr>
        <w:t xml:space="preserve">han tenido en la </w:t>
      </w:r>
      <w:r w:rsidR="003E460E">
        <w:rPr>
          <w:rFonts w:ascii="Arial" w:hAnsi="Arial" w:cs="Arial"/>
        </w:rPr>
        <w:t xml:space="preserve">propia </w:t>
      </w:r>
      <w:r w:rsidR="00FF723C">
        <w:rPr>
          <w:rFonts w:ascii="Arial" w:hAnsi="Arial" w:cs="Arial"/>
        </w:rPr>
        <w:t xml:space="preserve">CGR y </w:t>
      </w:r>
      <w:r w:rsidR="005D1039">
        <w:rPr>
          <w:rFonts w:ascii="Arial" w:hAnsi="Arial" w:cs="Arial"/>
        </w:rPr>
        <w:t>en la ciudadanía.</w:t>
      </w:r>
    </w:p>
    <w:p w:rsidR="008160A5" w:rsidRPr="008862D3" w:rsidRDefault="008160A5" w:rsidP="008862D3">
      <w:pPr>
        <w:spacing w:after="0" w:line="240" w:lineRule="auto"/>
        <w:contextualSpacing/>
        <w:jc w:val="both"/>
        <w:rPr>
          <w:rFonts w:ascii="Arial" w:hAnsi="Arial" w:cs="Arial"/>
        </w:rPr>
      </w:pPr>
    </w:p>
    <w:p w:rsidR="00E67032" w:rsidRDefault="00E67032" w:rsidP="008862D3">
      <w:pPr>
        <w:spacing w:after="0" w:line="240" w:lineRule="auto"/>
        <w:contextualSpacing/>
        <w:jc w:val="both"/>
        <w:rPr>
          <w:rFonts w:ascii="Arial" w:hAnsi="Arial" w:cs="Arial"/>
          <w:b/>
        </w:rPr>
      </w:pPr>
    </w:p>
    <w:p w:rsidR="008160A5" w:rsidRPr="00DF105D" w:rsidRDefault="00F420C7" w:rsidP="008862D3">
      <w:pPr>
        <w:spacing w:after="0" w:line="240" w:lineRule="auto"/>
        <w:contextualSpacing/>
        <w:jc w:val="both"/>
        <w:rPr>
          <w:rFonts w:ascii="Arial" w:hAnsi="Arial" w:cs="Arial"/>
          <w:b/>
        </w:rPr>
      </w:pPr>
      <w:r w:rsidRPr="00DF105D">
        <w:rPr>
          <w:rFonts w:ascii="Arial" w:hAnsi="Arial" w:cs="Arial"/>
          <w:b/>
        </w:rPr>
        <w:t>V.</w:t>
      </w:r>
      <w:r w:rsidRPr="00DF105D">
        <w:rPr>
          <w:rFonts w:ascii="Arial" w:hAnsi="Arial" w:cs="Arial"/>
          <w:b/>
        </w:rPr>
        <w:tab/>
        <w:t>CRONOGRAMA</w:t>
      </w:r>
    </w:p>
    <w:p w:rsidR="00F420C7" w:rsidRPr="00DF105D" w:rsidRDefault="00F420C7" w:rsidP="008862D3">
      <w:pPr>
        <w:spacing w:after="0" w:line="240" w:lineRule="auto"/>
        <w:contextualSpacing/>
        <w:jc w:val="both"/>
        <w:rPr>
          <w:rFonts w:ascii="Arial" w:hAnsi="Arial" w:cs="Arial"/>
          <w:b/>
        </w:rPr>
      </w:pPr>
    </w:p>
    <w:p w:rsidR="00047879" w:rsidRDefault="00842EFF" w:rsidP="008862D3">
      <w:pPr>
        <w:spacing w:after="0" w:line="240" w:lineRule="auto"/>
        <w:contextualSpacing/>
        <w:jc w:val="both"/>
        <w:rPr>
          <w:rFonts w:ascii="Arial" w:hAnsi="Arial" w:cs="Arial"/>
        </w:rPr>
      </w:pPr>
      <w:r w:rsidRPr="005C0CF2">
        <w:rPr>
          <w:rFonts w:ascii="Arial" w:hAnsi="Arial" w:cs="Arial"/>
        </w:rPr>
        <w:t xml:space="preserve">El desarrollo </w:t>
      </w:r>
      <w:r w:rsidR="005C0CF2" w:rsidRPr="005C0CF2">
        <w:rPr>
          <w:rFonts w:ascii="Arial" w:hAnsi="Arial" w:cs="Arial"/>
        </w:rPr>
        <w:t>preliminar del presente estudio de caso, comprenderá los siguientes hitos:</w:t>
      </w:r>
    </w:p>
    <w:p w:rsidR="00F10CC3" w:rsidRDefault="00F10CC3" w:rsidP="00F10CC3">
      <w:pPr>
        <w:spacing w:after="0" w:line="240" w:lineRule="auto"/>
        <w:jc w:val="both"/>
        <w:rPr>
          <w:rFonts w:ascii="Arial" w:hAnsi="Arial" w:cs="Arial"/>
        </w:rPr>
      </w:pPr>
    </w:p>
    <w:p w:rsidR="00781829" w:rsidRPr="00F10CC3" w:rsidRDefault="00464D0B" w:rsidP="0001378E">
      <w:pPr>
        <w:spacing w:after="0" w:line="240" w:lineRule="auto"/>
        <w:ind w:left="3402" w:hanging="3402"/>
        <w:jc w:val="both"/>
        <w:rPr>
          <w:rFonts w:ascii="Arial" w:hAnsi="Arial" w:cs="Arial"/>
        </w:rPr>
      </w:pPr>
      <w:r>
        <w:rPr>
          <w:rFonts w:ascii="Arial" w:hAnsi="Arial" w:cs="Arial"/>
        </w:rPr>
        <w:t xml:space="preserve">a) </w:t>
      </w:r>
      <w:r w:rsidR="0001378E">
        <w:rPr>
          <w:rFonts w:ascii="Arial" w:hAnsi="Arial" w:cs="Arial"/>
        </w:rPr>
        <w:t xml:space="preserve">Diciembre </w:t>
      </w:r>
      <w:r w:rsidR="007924C2" w:rsidRPr="00F10CC3">
        <w:rPr>
          <w:rFonts w:ascii="Arial" w:hAnsi="Arial" w:cs="Arial"/>
        </w:rPr>
        <w:t xml:space="preserve">2018 - Enero </w:t>
      </w:r>
      <w:r w:rsidR="0001378E">
        <w:rPr>
          <w:rFonts w:ascii="Arial" w:hAnsi="Arial" w:cs="Arial"/>
        </w:rPr>
        <w:t>2019:</w:t>
      </w:r>
      <w:r w:rsidR="0001378E">
        <w:rPr>
          <w:rFonts w:ascii="Arial" w:hAnsi="Arial" w:cs="Arial"/>
        </w:rPr>
        <w:tab/>
      </w:r>
      <w:r w:rsidR="00F4422A" w:rsidRPr="00F10CC3">
        <w:rPr>
          <w:rFonts w:ascii="Arial" w:hAnsi="Arial" w:cs="Arial"/>
        </w:rPr>
        <w:t xml:space="preserve">Solicitud y análisis de </w:t>
      </w:r>
      <w:r w:rsidR="00BB0158" w:rsidRPr="00F10CC3">
        <w:rPr>
          <w:rFonts w:ascii="Arial" w:hAnsi="Arial" w:cs="Arial"/>
        </w:rPr>
        <w:t>las</w:t>
      </w:r>
      <w:r w:rsidR="00F4422A" w:rsidRPr="00F10CC3">
        <w:rPr>
          <w:rFonts w:ascii="Arial" w:hAnsi="Arial" w:cs="Arial"/>
        </w:rPr>
        <w:t xml:space="preserve"> fuentes primarias de información descritas en el acápite Diseño Metodológico Preliminar.</w:t>
      </w:r>
    </w:p>
    <w:p w:rsidR="002A166C" w:rsidRDefault="002A166C" w:rsidP="008862D3">
      <w:pPr>
        <w:spacing w:after="0" w:line="240" w:lineRule="auto"/>
        <w:contextualSpacing/>
        <w:jc w:val="both"/>
        <w:rPr>
          <w:rFonts w:ascii="Arial" w:hAnsi="Arial" w:cs="Arial"/>
        </w:rPr>
      </w:pPr>
    </w:p>
    <w:p w:rsidR="002A166C" w:rsidRDefault="00142821" w:rsidP="0001378E">
      <w:pPr>
        <w:spacing w:after="0" w:line="240" w:lineRule="auto"/>
        <w:ind w:left="3402" w:hanging="3402"/>
        <w:contextualSpacing/>
        <w:jc w:val="both"/>
        <w:rPr>
          <w:rFonts w:ascii="Arial" w:hAnsi="Arial" w:cs="Arial"/>
        </w:rPr>
      </w:pPr>
      <w:r>
        <w:rPr>
          <w:rFonts w:ascii="Arial" w:hAnsi="Arial" w:cs="Arial"/>
        </w:rPr>
        <w:t xml:space="preserve">b) </w:t>
      </w:r>
      <w:r w:rsidR="007D214F">
        <w:rPr>
          <w:rFonts w:ascii="Arial" w:hAnsi="Arial" w:cs="Arial"/>
        </w:rPr>
        <w:t xml:space="preserve">Enero - Febrero de 2019: </w:t>
      </w:r>
      <w:r>
        <w:rPr>
          <w:rFonts w:ascii="Arial" w:hAnsi="Arial" w:cs="Arial"/>
        </w:rPr>
        <w:tab/>
      </w:r>
      <w:r w:rsidR="005B1A01">
        <w:rPr>
          <w:rFonts w:ascii="Arial" w:hAnsi="Arial" w:cs="Arial"/>
        </w:rPr>
        <w:t>Desarrollo de entrevistas a una muestra intencionada de actores.</w:t>
      </w:r>
    </w:p>
    <w:p w:rsidR="008563F7" w:rsidRDefault="008563F7" w:rsidP="008862D3">
      <w:pPr>
        <w:spacing w:after="0" w:line="240" w:lineRule="auto"/>
        <w:contextualSpacing/>
        <w:jc w:val="both"/>
        <w:rPr>
          <w:rFonts w:ascii="Arial" w:hAnsi="Arial" w:cs="Arial"/>
        </w:rPr>
      </w:pPr>
    </w:p>
    <w:p w:rsidR="008563F7" w:rsidRDefault="00142821" w:rsidP="0001378E">
      <w:pPr>
        <w:spacing w:after="0" w:line="240" w:lineRule="auto"/>
        <w:ind w:left="3402" w:hanging="3402"/>
        <w:contextualSpacing/>
        <w:jc w:val="both"/>
        <w:rPr>
          <w:rFonts w:ascii="Arial" w:hAnsi="Arial" w:cs="Arial"/>
        </w:rPr>
      </w:pPr>
      <w:r>
        <w:rPr>
          <w:rFonts w:ascii="Arial" w:hAnsi="Arial" w:cs="Arial"/>
        </w:rPr>
        <w:t xml:space="preserve">c) </w:t>
      </w:r>
      <w:r w:rsidR="008563F7">
        <w:rPr>
          <w:rFonts w:ascii="Arial" w:hAnsi="Arial" w:cs="Arial"/>
        </w:rPr>
        <w:t xml:space="preserve">Marzo - </w:t>
      </w:r>
      <w:r w:rsidR="00D531D0">
        <w:rPr>
          <w:rFonts w:ascii="Arial" w:hAnsi="Arial" w:cs="Arial"/>
        </w:rPr>
        <w:t>Mayo</w:t>
      </w:r>
      <w:r w:rsidR="008563F7">
        <w:rPr>
          <w:rFonts w:ascii="Arial" w:hAnsi="Arial" w:cs="Arial"/>
        </w:rPr>
        <w:t xml:space="preserve"> de 2019: </w:t>
      </w:r>
      <w:r>
        <w:rPr>
          <w:rFonts w:ascii="Arial" w:hAnsi="Arial" w:cs="Arial"/>
        </w:rPr>
        <w:tab/>
      </w:r>
      <w:r w:rsidR="00313FAE">
        <w:rPr>
          <w:rFonts w:ascii="Arial" w:hAnsi="Arial" w:cs="Arial"/>
        </w:rPr>
        <w:t>Revisión del marco te</w:t>
      </w:r>
      <w:r w:rsidR="00C01803">
        <w:rPr>
          <w:rFonts w:ascii="Arial" w:hAnsi="Arial" w:cs="Arial"/>
        </w:rPr>
        <w:t xml:space="preserve">órico, </w:t>
      </w:r>
      <w:r w:rsidR="00B831DB">
        <w:rPr>
          <w:rFonts w:ascii="Arial" w:hAnsi="Arial" w:cs="Arial"/>
        </w:rPr>
        <w:t xml:space="preserve">análisis de los </w:t>
      </w:r>
      <w:r w:rsidR="00392A75">
        <w:rPr>
          <w:rFonts w:ascii="Arial" w:hAnsi="Arial" w:cs="Arial"/>
        </w:rPr>
        <w:t xml:space="preserve">resultados obtenidos tanto de fuentes primarias como de entrevistas, </w:t>
      </w:r>
      <w:r w:rsidR="001D2F05">
        <w:rPr>
          <w:rFonts w:ascii="Arial" w:hAnsi="Arial" w:cs="Arial"/>
        </w:rPr>
        <w:t>y redacción y composición de la tesis.</w:t>
      </w:r>
    </w:p>
    <w:p w:rsidR="00B831DB" w:rsidRDefault="00B831DB" w:rsidP="008862D3">
      <w:pPr>
        <w:spacing w:after="0" w:line="240" w:lineRule="auto"/>
        <w:contextualSpacing/>
        <w:jc w:val="both"/>
        <w:rPr>
          <w:rFonts w:ascii="Arial" w:hAnsi="Arial" w:cs="Arial"/>
        </w:rPr>
      </w:pPr>
    </w:p>
    <w:p w:rsidR="00B831DB" w:rsidRPr="005C0CF2" w:rsidRDefault="00142821" w:rsidP="0001378E">
      <w:pPr>
        <w:spacing w:after="0" w:line="240" w:lineRule="auto"/>
        <w:ind w:left="3402" w:hanging="3402"/>
        <w:contextualSpacing/>
        <w:jc w:val="both"/>
        <w:rPr>
          <w:rFonts w:ascii="Arial" w:hAnsi="Arial" w:cs="Arial"/>
        </w:rPr>
      </w:pPr>
      <w:r>
        <w:rPr>
          <w:rFonts w:ascii="Arial" w:hAnsi="Arial" w:cs="Arial"/>
        </w:rPr>
        <w:t xml:space="preserve">d) </w:t>
      </w:r>
      <w:r w:rsidR="00F10CC3">
        <w:rPr>
          <w:rFonts w:ascii="Arial" w:hAnsi="Arial" w:cs="Arial"/>
        </w:rPr>
        <w:t xml:space="preserve">Junio de 2019: </w:t>
      </w:r>
      <w:r w:rsidR="009C17DA">
        <w:rPr>
          <w:rFonts w:ascii="Arial" w:hAnsi="Arial" w:cs="Arial"/>
        </w:rPr>
        <w:tab/>
        <w:t xml:space="preserve">Revisión final, ajustes correspondientes, entrega y </w:t>
      </w:r>
      <w:r w:rsidR="00676B55">
        <w:rPr>
          <w:rFonts w:ascii="Arial" w:hAnsi="Arial" w:cs="Arial"/>
        </w:rPr>
        <w:t>presentación.</w:t>
      </w:r>
    </w:p>
    <w:p w:rsidR="0055530C" w:rsidRPr="00DF105D" w:rsidRDefault="0055530C" w:rsidP="008862D3">
      <w:pPr>
        <w:spacing w:after="0" w:line="240" w:lineRule="auto"/>
        <w:contextualSpacing/>
        <w:jc w:val="both"/>
        <w:rPr>
          <w:rFonts w:ascii="Arial" w:hAnsi="Arial" w:cs="Arial"/>
          <w:b/>
        </w:rPr>
      </w:pPr>
      <w:r w:rsidRPr="00DF105D">
        <w:rPr>
          <w:rFonts w:ascii="Arial" w:hAnsi="Arial" w:cs="Arial"/>
          <w:b/>
        </w:rPr>
        <w:lastRenderedPageBreak/>
        <w:t>BIBLIOGRAFÍA</w:t>
      </w:r>
    </w:p>
    <w:p w:rsidR="008862D3" w:rsidRPr="008862D3" w:rsidRDefault="008862D3" w:rsidP="008862D3">
      <w:pPr>
        <w:spacing w:after="0" w:line="240" w:lineRule="auto"/>
        <w:ind w:left="708" w:hanging="708"/>
        <w:contextualSpacing/>
        <w:jc w:val="both"/>
        <w:rPr>
          <w:rFonts w:ascii="Arial" w:hAnsi="Arial" w:cs="Arial"/>
        </w:rPr>
      </w:pPr>
    </w:p>
    <w:p w:rsidR="008862D3" w:rsidRDefault="008862D3" w:rsidP="008862D3">
      <w:pPr>
        <w:spacing w:after="0" w:line="240" w:lineRule="auto"/>
        <w:ind w:left="708" w:hanging="708"/>
        <w:contextualSpacing/>
        <w:jc w:val="both"/>
        <w:rPr>
          <w:rFonts w:ascii="Arial" w:hAnsi="Arial" w:cs="Arial"/>
        </w:rPr>
      </w:pPr>
      <w:proofErr w:type="spellStart"/>
      <w:r w:rsidRPr="008862D3">
        <w:rPr>
          <w:rFonts w:ascii="Arial" w:hAnsi="Arial" w:cs="Arial"/>
        </w:rPr>
        <w:t>Petrella</w:t>
      </w:r>
      <w:proofErr w:type="spellEnd"/>
      <w:r w:rsidRPr="008862D3">
        <w:rPr>
          <w:rFonts w:ascii="Arial" w:hAnsi="Arial" w:cs="Arial"/>
        </w:rPr>
        <w:t>, C. (2007). Análisis de la Teoría Burocrática: Aportes para la comprensión del Modelo Burocrático. Revista Electrónica de la Facultad de Ciencias Empresariales. Universidad Católica del Uruguay.</w:t>
      </w:r>
    </w:p>
    <w:p w:rsidR="00D838E4" w:rsidRDefault="00D838E4" w:rsidP="00D838E4">
      <w:pPr>
        <w:spacing w:after="0" w:line="240" w:lineRule="auto"/>
        <w:ind w:left="708" w:hanging="708"/>
        <w:contextualSpacing/>
        <w:jc w:val="both"/>
        <w:rPr>
          <w:rFonts w:ascii="Arial" w:hAnsi="Arial" w:cs="Arial"/>
        </w:rPr>
      </w:pPr>
      <w:r w:rsidRPr="005811C5">
        <w:rPr>
          <w:rFonts w:ascii="Arial" w:hAnsi="Arial" w:cs="Arial"/>
        </w:rPr>
        <w:t xml:space="preserve">Ramírez-Alujas, </w:t>
      </w:r>
      <w:r>
        <w:rPr>
          <w:rFonts w:ascii="Arial" w:hAnsi="Arial" w:cs="Arial"/>
        </w:rPr>
        <w:t xml:space="preserve">A. y </w:t>
      </w:r>
      <w:proofErr w:type="spellStart"/>
      <w:r w:rsidRPr="00E50CD8">
        <w:rPr>
          <w:rFonts w:ascii="Arial" w:hAnsi="Arial" w:cs="Arial"/>
        </w:rPr>
        <w:t>Dassen</w:t>
      </w:r>
      <w:proofErr w:type="spellEnd"/>
      <w:r>
        <w:rPr>
          <w:rFonts w:ascii="Arial" w:hAnsi="Arial" w:cs="Arial"/>
        </w:rPr>
        <w:t xml:space="preserve">, N. </w:t>
      </w:r>
      <w:r w:rsidRPr="008862D3">
        <w:rPr>
          <w:rFonts w:ascii="Arial" w:hAnsi="Arial" w:cs="Arial"/>
        </w:rPr>
        <w:t>(201</w:t>
      </w:r>
      <w:r>
        <w:rPr>
          <w:rFonts w:ascii="Arial" w:hAnsi="Arial" w:cs="Arial"/>
        </w:rPr>
        <w:t xml:space="preserve">0) </w:t>
      </w:r>
      <w:r w:rsidRPr="002B72FE">
        <w:rPr>
          <w:rFonts w:ascii="Arial" w:hAnsi="Arial" w:cs="Arial"/>
        </w:rPr>
        <w:t>Innovación en la Gestión Pública y</w:t>
      </w:r>
      <w:r>
        <w:rPr>
          <w:rFonts w:ascii="Arial" w:hAnsi="Arial" w:cs="Arial"/>
        </w:rPr>
        <w:t xml:space="preserve"> </w:t>
      </w:r>
      <w:r w:rsidRPr="002B72FE">
        <w:rPr>
          <w:rFonts w:ascii="Arial" w:hAnsi="Arial" w:cs="Arial"/>
        </w:rPr>
        <w:t xml:space="preserve">Open </w:t>
      </w:r>
      <w:proofErr w:type="spellStart"/>
      <w:r w:rsidRPr="002B72FE">
        <w:rPr>
          <w:rFonts w:ascii="Arial" w:hAnsi="Arial" w:cs="Arial"/>
        </w:rPr>
        <w:t>Government</w:t>
      </w:r>
      <w:proofErr w:type="spellEnd"/>
      <w:r w:rsidRPr="002B72FE">
        <w:rPr>
          <w:rFonts w:ascii="Arial" w:hAnsi="Arial" w:cs="Arial"/>
        </w:rPr>
        <w:t xml:space="preserve"> (gobierno abierto):</w:t>
      </w:r>
      <w:r>
        <w:rPr>
          <w:rFonts w:ascii="Arial" w:hAnsi="Arial" w:cs="Arial"/>
        </w:rPr>
        <w:t xml:space="preserve"> Una Vieja Nueva Idea</w:t>
      </w:r>
      <w:r>
        <w:rPr>
          <w:rFonts w:ascii="Arial" w:hAnsi="Arial" w:cs="Arial"/>
        </w:rPr>
        <w:t>.</w:t>
      </w:r>
    </w:p>
    <w:p w:rsidR="009E2624" w:rsidRDefault="009E2624" w:rsidP="009E2624">
      <w:pPr>
        <w:spacing w:after="0" w:line="240" w:lineRule="auto"/>
        <w:ind w:left="709" w:hanging="709"/>
        <w:contextualSpacing/>
        <w:jc w:val="both"/>
        <w:rPr>
          <w:rFonts w:ascii="Arial" w:hAnsi="Arial" w:cs="Arial"/>
        </w:rPr>
      </w:pPr>
      <w:r w:rsidRPr="00271364">
        <w:rPr>
          <w:rFonts w:ascii="Arial" w:hAnsi="Arial" w:cs="Arial"/>
        </w:rPr>
        <w:t xml:space="preserve">Ramírez-Alujas, </w:t>
      </w:r>
      <w:r>
        <w:rPr>
          <w:rFonts w:ascii="Arial" w:hAnsi="Arial" w:cs="Arial"/>
        </w:rPr>
        <w:t>A</w:t>
      </w:r>
      <w:r w:rsidRPr="00271364">
        <w:rPr>
          <w:rFonts w:ascii="Arial" w:hAnsi="Arial" w:cs="Arial"/>
        </w:rPr>
        <w:t>. (2011). “Gobierno abierto y modernización de la gestión</w:t>
      </w:r>
      <w:r>
        <w:rPr>
          <w:rFonts w:ascii="Arial" w:hAnsi="Arial" w:cs="Arial"/>
        </w:rPr>
        <w:t xml:space="preserve"> </w:t>
      </w:r>
      <w:r w:rsidRPr="00271364">
        <w:rPr>
          <w:rFonts w:ascii="Arial" w:hAnsi="Arial" w:cs="Arial"/>
        </w:rPr>
        <w:t>pública: Tendencias actuales y el (inevitable) camino que viene. Reflexiones</w:t>
      </w:r>
      <w:r>
        <w:rPr>
          <w:rFonts w:ascii="Arial" w:hAnsi="Arial" w:cs="Arial"/>
        </w:rPr>
        <w:t xml:space="preserve"> </w:t>
      </w:r>
      <w:r w:rsidRPr="00271364">
        <w:rPr>
          <w:rFonts w:ascii="Arial" w:hAnsi="Arial" w:cs="Arial"/>
        </w:rPr>
        <w:t>seminales”, Revista Enfoques, Volumen IX, N°15, diciembre de 2011</w:t>
      </w:r>
      <w:r>
        <w:rPr>
          <w:rFonts w:ascii="Arial" w:hAnsi="Arial" w:cs="Arial"/>
        </w:rPr>
        <w:t>.</w:t>
      </w:r>
    </w:p>
    <w:p w:rsidR="009E2624" w:rsidRDefault="009E2624" w:rsidP="009E2624">
      <w:pPr>
        <w:spacing w:after="0" w:line="240" w:lineRule="auto"/>
        <w:ind w:left="709" w:hanging="709"/>
        <w:contextualSpacing/>
        <w:jc w:val="both"/>
        <w:rPr>
          <w:rFonts w:ascii="Arial" w:hAnsi="Arial" w:cs="Arial"/>
        </w:rPr>
      </w:pPr>
      <w:r w:rsidRPr="005811C5">
        <w:rPr>
          <w:rFonts w:ascii="Arial" w:hAnsi="Arial" w:cs="Arial"/>
        </w:rPr>
        <w:t xml:space="preserve">Ramírez-Alujas, </w:t>
      </w:r>
      <w:r>
        <w:rPr>
          <w:rFonts w:ascii="Arial" w:hAnsi="Arial" w:cs="Arial"/>
        </w:rPr>
        <w:t>A.</w:t>
      </w:r>
      <w:r w:rsidRPr="005811C5">
        <w:rPr>
          <w:rFonts w:ascii="Arial" w:hAnsi="Arial" w:cs="Arial"/>
        </w:rPr>
        <w:t xml:space="preserve"> (2012). “Gobierno abierto es la respuesta: ¿Cuál era la</w:t>
      </w:r>
      <w:r>
        <w:rPr>
          <w:rFonts w:ascii="Arial" w:hAnsi="Arial" w:cs="Arial"/>
        </w:rPr>
        <w:t xml:space="preserve"> </w:t>
      </w:r>
      <w:r w:rsidRPr="005811C5">
        <w:rPr>
          <w:rFonts w:ascii="Arial" w:hAnsi="Arial" w:cs="Arial"/>
        </w:rPr>
        <w:t>pregunta?”, en Revista Más Poder Local, Nº 12, Especial Redes Sociales y Gobernanza,</w:t>
      </w:r>
      <w:r>
        <w:rPr>
          <w:rFonts w:ascii="Arial" w:hAnsi="Arial" w:cs="Arial"/>
        </w:rPr>
        <w:t xml:space="preserve"> </w:t>
      </w:r>
      <w:r w:rsidRPr="005811C5">
        <w:rPr>
          <w:rFonts w:ascii="Arial" w:hAnsi="Arial" w:cs="Arial"/>
        </w:rPr>
        <w:t>pp. 14-22.</w:t>
      </w:r>
    </w:p>
    <w:p w:rsidR="009E2624" w:rsidRDefault="009E2624" w:rsidP="009E2624">
      <w:pPr>
        <w:spacing w:after="0" w:line="240" w:lineRule="auto"/>
        <w:ind w:left="708" w:hanging="708"/>
        <w:contextualSpacing/>
        <w:jc w:val="both"/>
        <w:rPr>
          <w:rFonts w:ascii="Arial" w:hAnsi="Arial" w:cs="Arial"/>
        </w:rPr>
      </w:pPr>
      <w:r w:rsidRPr="005811C5">
        <w:rPr>
          <w:rFonts w:ascii="Arial" w:hAnsi="Arial" w:cs="Arial"/>
        </w:rPr>
        <w:t xml:space="preserve">Ramírez-Alujas, </w:t>
      </w:r>
      <w:r>
        <w:rPr>
          <w:rFonts w:ascii="Arial" w:hAnsi="Arial" w:cs="Arial"/>
        </w:rPr>
        <w:t xml:space="preserve">A. y </w:t>
      </w:r>
      <w:proofErr w:type="spellStart"/>
      <w:r w:rsidRPr="00E50CD8">
        <w:rPr>
          <w:rFonts w:ascii="Arial" w:hAnsi="Arial" w:cs="Arial"/>
        </w:rPr>
        <w:t>Dassen</w:t>
      </w:r>
      <w:proofErr w:type="spellEnd"/>
      <w:r>
        <w:rPr>
          <w:rFonts w:ascii="Arial" w:hAnsi="Arial" w:cs="Arial"/>
        </w:rPr>
        <w:t xml:space="preserve">, N. </w:t>
      </w:r>
      <w:r w:rsidRPr="008862D3">
        <w:rPr>
          <w:rFonts w:ascii="Arial" w:hAnsi="Arial" w:cs="Arial"/>
        </w:rPr>
        <w:t>(201</w:t>
      </w:r>
      <w:r>
        <w:rPr>
          <w:rFonts w:ascii="Arial" w:hAnsi="Arial" w:cs="Arial"/>
        </w:rPr>
        <w:t>2). Gobierno Abierto y Transparencia Focalizada. Tendencias y Desafíos para América Latina y el Caribe.</w:t>
      </w:r>
      <w:r w:rsidRPr="008862D3">
        <w:rPr>
          <w:rFonts w:ascii="Arial" w:hAnsi="Arial" w:cs="Arial"/>
        </w:rPr>
        <w:t xml:space="preserve"> </w:t>
      </w:r>
      <w:r>
        <w:rPr>
          <w:rFonts w:ascii="Arial" w:hAnsi="Arial" w:cs="Arial"/>
        </w:rPr>
        <w:t>BID. Capítulo 2: “</w:t>
      </w:r>
      <w:r w:rsidRPr="000951ED">
        <w:rPr>
          <w:rFonts w:ascii="Arial" w:hAnsi="Arial" w:cs="Arial"/>
        </w:rPr>
        <w:t>Gobierno abierto:</w:t>
      </w:r>
      <w:r>
        <w:rPr>
          <w:rFonts w:ascii="Arial" w:hAnsi="Arial" w:cs="Arial"/>
        </w:rPr>
        <w:t xml:space="preserve"> </w:t>
      </w:r>
      <w:r w:rsidRPr="000951ED">
        <w:rPr>
          <w:rFonts w:ascii="Arial" w:hAnsi="Arial" w:cs="Arial"/>
        </w:rPr>
        <w:t>la ruta hacia una nueva agenda de reforma del</w:t>
      </w:r>
      <w:r>
        <w:rPr>
          <w:rFonts w:ascii="Arial" w:hAnsi="Arial" w:cs="Arial"/>
        </w:rPr>
        <w:t xml:space="preserve"> </w:t>
      </w:r>
      <w:r w:rsidRPr="000951ED">
        <w:rPr>
          <w:rFonts w:ascii="Arial" w:hAnsi="Arial" w:cs="Arial"/>
        </w:rPr>
        <w:t>Estado y modernización de la administración</w:t>
      </w:r>
      <w:r>
        <w:rPr>
          <w:rFonts w:ascii="Arial" w:hAnsi="Arial" w:cs="Arial"/>
        </w:rPr>
        <w:t xml:space="preserve"> </w:t>
      </w:r>
      <w:r w:rsidRPr="000951ED">
        <w:rPr>
          <w:rFonts w:ascii="Arial" w:hAnsi="Arial" w:cs="Arial"/>
        </w:rPr>
        <w:t>pública en América Latina y el Caribe</w:t>
      </w:r>
      <w:r>
        <w:rPr>
          <w:rFonts w:ascii="Arial" w:hAnsi="Arial" w:cs="Arial"/>
        </w:rPr>
        <w:t xml:space="preserve">”, páginas 41-71. </w:t>
      </w:r>
    </w:p>
    <w:p w:rsidR="00D838E4" w:rsidRDefault="00D838E4" w:rsidP="00D838E4">
      <w:pPr>
        <w:spacing w:after="0" w:line="240" w:lineRule="auto"/>
        <w:ind w:left="708" w:hanging="708"/>
        <w:contextualSpacing/>
        <w:jc w:val="both"/>
        <w:rPr>
          <w:rFonts w:ascii="Arial" w:hAnsi="Arial" w:cs="Arial"/>
        </w:rPr>
      </w:pPr>
      <w:proofErr w:type="spellStart"/>
      <w:r w:rsidRPr="002616A2">
        <w:rPr>
          <w:rFonts w:ascii="Arial" w:hAnsi="Arial" w:cs="Arial"/>
        </w:rPr>
        <w:t>Hofmann</w:t>
      </w:r>
      <w:proofErr w:type="spellEnd"/>
      <w:r w:rsidRPr="002616A2">
        <w:rPr>
          <w:rFonts w:ascii="Arial" w:hAnsi="Arial" w:cs="Arial"/>
        </w:rPr>
        <w:t xml:space="preserve">, </w:t>
      </w:r>
      <w:r>
        <w:rPr>
          <w:rFonts w:ascii="Arial" w:hAnsi="Arial" w:cs="Arial"/>
        </w:rPr>
        <w:t xml:space="preserve">A., </w:t>
      </w:r>
      <w:r w:rsidRPr="002616A2">
        <w:rPr>
          <w:rFonts w:ascii="Arial" w:hAnsi="Arial" w:cs="Arial"/>
        </w:rPr>
        <w:t>Ramírez-Alujas</w:t>
      </w:r>
      <w:r>
        <w:rPr>
          <w:rFonts w:ascii="Arial" w:hAnsi="Arial" w:cs="Arial"/>
        </w:rPr>
        <w:t xml:space="preserve">, A., </w:t>
      </w:r>
      <w:r w:rsidRPr="002616A2">
        <w:rPr>
          <w:rFonts w:ascii="Arial" w:hAnsi="Arial" w:cs="Arial"/>
        </w:rPr>
        <w:t xml:space="preserve">y Bojórquez </w:t>
      </w:r>
      <w:proofErr w:type="spellStart"/>
      <w:r w:rsidRPr="002616A2">
        <w:rPr>
          <w:rFonts w:ascii="Arial" w:hAnsi="Arial" w:cs="Arial"/>
        </w:rPr>
        <w:t>Pereznieto</w:t>
      </w:r>
      <w:proofErr w:type="spellEnd"/>
      <w:r>
        <w:rPr>
          <w:rFonts w:ascii="Arial" w:hAnsi="Arial" w:cs="Arial"/>
        </w:rPr>
        <w:t>, J.A. (2013). La promesa del Gobierno Abierto.</w:t>
      </w:r>
    </w:p>
    <w:p w:rsidR="009E2624" w:rsidRPr="008862D3" w:rsidRDefault="009E2624" w:rsidP="008862D3">
      <w:pPr>
        <w:spacing w:after="0" w:line="240" w:lineRule="auto"/>
        <w:ind w:left="708" w:hanging="708"/>
        <w:contextualSpacing/>
        <w:jc w:val="both"/>
        <w:rPr>
          <w:rFonts w:ascii="Arial" w:hAnsi="Arial" w:cs="Arial"/>
        </w:rPr>
      </w:pPr>
      <w:r w:rsidRPr="008862D3">
        <w:rPr>
          <w:rFonts w:ascii="Arial" w:hAnsi="Arial" w:cs="Arial"/>
        </w:rPr>
        <w:t>Organización de las Naciones Unidas (ONU) (2015). Objetivos de Desarrollo Sostenible: Objetivo N° 16, Paz, Justicia e Instituciones Sólidas. Recuperado de https://www.un.org/sustainabledevelopment/es/</w:t>
      </w:r>
    </w:p>
    <w:p w:rsidR="00D07F14" w:rsidRPr="008862D3" w:rsidRDefault="00D07F14" w:rsidP="00D07F14">
      <w:pPr>
        <w:spacing w:after="0" w:line="240" w:lineRule="auto"/>
        <w:ind w:left="708" w:hanging="708"/>
        <w:contextualSpacing/>
        <w:jc w:val="both"/>
        <w:rPr>
          <w:rFonts w:ascii="Arial" w:hAnsi="Arial" w:cs="Arial"/>
        </w:rPr>
      </w:pPr>
      <w:r w:rsidRPr="008862D3">
        <w:rPr>
          <w:rFonts w:ascii="Arial" w:hAnsi="Arial" w:cs="Arial"/>
        </w:rPr>
        <w:t>Centro Latinoamericano de Administración para el Desarrollo (CLAD). (2016). Carta Iberoamericana de Gobierno Abierto. Aprobada por la XVII Conferencia Iberoamericana de Ministras y Ministros de Administración Pública y Reforma del Estado. Bogotá, Colombia.</w:t>
      </w:r>
    </w:p>
    <w:p w:rsidR="00D07F14" w:rsidRPr="008862D3" w:rsidRDefault="00D07F14" w:rsidP="00D07F14">
      <w:pPr>
        <w:spacing w:after="0" w:line="240" w:lineRule="auto"/>
        <w:ind w:left="708" w:hanging="708"/>
        <w:contextualSpacing/>
        <w:jc w:val="both"/>
        <w:rPr>
          <w:rFonts w:ascii="Arial" w:hAnsi="Arial" w:cs="Arial"/>
        </w:rPr>
      </w:pPr>
      <w:proofErr w:type="spellStart"/>
      <w:r w:rsidRPr="008862D3">
        <w:rPr>
          <w:rFonts w:ascii="Arial" w:hAnsi="Arial" w:cs="Arial"/>
        </w:rPr>
        <w:t>Naser</w:t>
      </w:r>
      <w:proofErr w:type="spellEnd"/>
      <w:r w:rsidRPr="008862D3">
        <w:rPr>
          <w:rFonts w:ascii="Arial" w:hAnsi="Arial" w:cs="Arial"/>
        </w:rPr>
        <w:t>, A., Ramírez-Alujas, A. y Rosales D. (editores) (2017), Desde el Gobierno Abierto al Estado Abierto en América Latina y el Caribe, Libros de la CEPAL, N° 144. Santiago, Comisión Económica para América Latina y el Caribe (CEPAL).</w:t>
      </w:r>
    </w:p>
    <w:p w:rsidR="008862D3" w:rsidRDefault="008862D3" w:rsidP="00F72D67">
      <w:pPr>
        <w:spacing w:after="0" w:line="240" w:lineRule="auto"/>
        <w:ind w:left="709" w:hanging="709"/>
        <w:contextualSpacing/>
        <w:jc w:val="both"/>
        <w:rPr>
          <w:rFonts w:ascii="Arial" w:hAnsi="Arial" w:cs="Arial"/>
        </w:rPr>
      </w:pPr>
      <w:r w:rsidRPr="008862D3">
        <w:rPr>
          <w:rFonts w:ascii="Arial" w:hAnsi="Arial" w:cs="Arial"/>
        </w:rPr>
        <w:t xml:space="preserve">Ley N° 10.336. </w:t>
      </w:r>
      <w:r w:rsidR="00427587">
        <w:rPr>
          <w:rFonts w:ascii="Arial" w:hAnsi="Arial" w:cs="Arial"/>
        </w:rPr>
        <w:t xml:space="preserve">Ley de Organización y Atribuciones de la Contraloría General de la República. </w:t>
      </w:r>
      <w:r w:rsidRPr="008862D3">
        <w:rPr>
          <w:rFonts w:ascii="Arial" w:hAnsi="Arial" w:cs="Arial"/>
        </w:rPr>
        <w:t>Diario Oficial de la República de Chile</w:t>
      </w:r>
      <w:r w:rsidR="00427587">
        <w:rPr>
          <w:rFonts w:ascii="Arial" w:hAnsi="Arial" w:cs="Arial"/>
        </w:rPr>
        <w:t>.</w:t>
      </w:r>
      <w:r w:rsidR="00427587" w:rsidRPr="00427587">
        <w:t xml:space="preserve"> </w:t>
      </w:r>
      <w:r w:rsidRPr="008862D3">
        <w:rPr>
          <w:rFonts w:ascii="Arial" w:hAnsi="Arial" w:cs="Arial"/>
        </w:rPr>
        <w:t>Santiago, Chile, 29 de mayo de 1952.</w:t>
      </w:r>
    </w:p>
    <w:p w:rsidR="00574DC8" w:rsidRPr="008862D3" w:rsidRDefault="00574DC8" w:rsidP="00F72D67">
      <w:pPr>
        <w:spacing w:after="0" w:line="240" w:lineRule="auto"/>
        <w:ind w:left="709" w:hanging="709"/>
        <w:contextualSpacing/>
        <w:jc w:val="both"/>
        <w:rPr>
          <w:rFonts w:ascii="Arial" w:hAnsi="Arial" w:cs="Arial"/>
        </w:rPr>
      </w:pPr>
      <w:r>
        <w:rPr>
          <w:rFonts w:ascii="Arial" w:hAnsi="Arial" w:cs="Arial"/>
        </w:rPr>
        <w:t xml:space="preserve">Ley N° </w:t>
      </w:r>
      <w:r w:rsidRPr="00574DC8">
        <w:rPr>
          <w:rFonts w:ascii="Arial" w:hAnsi="Arial" w:cs="Arial"/>
        </w:rPr>
        <w:t>20</w:t>
      </w:r>
      <w:r>
        <w:rPr>
          <w:rFonts w:ascii="Arial" w:hAnsi="Arial" w:cs="Arial"/>
        </w:rPr>
        <w:t>.</w:t>
      </w:r>
      <w:r w:rsidRPr="00574DC8">
        <w:rPr>
          <w:rFonts w:ascii="Arial" w:hAnsi="Arial" w:cs="Arial"/>
        </w:rPr>
        <w:t>285</w:t>
      </w:r>
      <w:r>
        <w:rPr>
          <w:rFonts w:ascii="Arial" w:hAnsi="Arial" w:cs="Arial"/>
        </w:rPr>
        <w:t xml:space="preserve">. </w:t>
      </w:r>
      <w:r w:rsidR="00427587">
        <w:rPr>
          <w:rFonts w:ascii="Arial" w:hAnsi="Arial" w:cs="Arial"/>
        </w:rPr>
        <w:t>Sobre Acceso a l</w:t>
      </w:r>
      <w:r w:rsidR="00427587" w:rsidRPr="00427587">
        <w:rPr>
          <w:rFonts w:ascii="Arial" w:hAnsi="Arial" w:cs="Arial"/>
        </w:rPr>
        <w:t>a Información Pública</w:t>
      </w:r>
      <w:r w:rsidR="00427587">
        <w:rPr>
          <w:rFonts w:ascii="Arial" w:hAnsi="Arial" w:cs="Arial"/>
        </w:rPr>
        <w:t xml:space="preserve">. </w:t>
      </w:r>
      <w:r w:rsidRPr="008862D3">
        <w:rPr>
          <w:rFonts w:ascii="Arial" w:hAnsi="Arial" w:cs="Arial"/>
        </w:rPr>
        <w:t>Diario Oficial de la República de Chile</w:t>
      </w:r>
      <w:r w:rsidR="00427587">
        <w:rPr>
          <w:rFonts w:ascii="Arial" w:hAnsi="Arial" w:cs="Arial"/>
        </w:rPr>
        <w:t xml:space="preserve">. </w:t>
      </w:r>
      <w:r w:rsidRPr="008862D3">
        <w:rPr>
          <w:rFonts w:ascii="Arial" w:hAnsi="Arial" w:cs="Arial"/>
        </w:rPr>
        <w:t>Santiago, Chile,</w:t>
      </w:r>
      <w:r w:rsidR="00427587">
        <w:rPr>
          <w:rFonts w:ascii="Arial" w:hAnsi="Arial" w:cs="Arial"/>
        </w:rPr>
        <w:t xml:space="preserve"> 20 de agosto de 2008.</w:t>
      </w:r>
    </w:p>
    <w:p w:rsidR="008862D3" w:rsidRDefault="008862D3" w:rsidP="008862D3">
      <w:pPr>
        <w:spacing w:after="0" w:line="240" w:lineRule="auto"/>
        <w:ind w:left="708" w:hanging="708"/>
        <w:contextualSpacing/>
        <w:jc w:val="both"/>
        <w:rPr>
          <w:rFonts w:ascii="Arial" w:hAnsi="Arial" w:cs="Arial"/>
        </w:rPr>
      </w:pPr>
      <w:r w:rsidRPr="008862D3">
        <w:rPr>
          <w:rFonts w:ascii="Arial" w:hAnsi="Arial" w:cs="Arial"/>
        </w:rPr>
        <w:t>Contraloría General de la República (CGR). (2015). Memoria Contraloría General de la República de Chile 2007-2015. Santiago, Chile.</w:t>
      </w:r>
    </w:p>
    <w:p w:rsidR="007E5AE8" w:rsidRPr="008862D3" w:rsidRDefault="007E5AE8" w:rsidP="007E5AE8">
      <w:pPr>
        <w:spacing w:after="0" w:line="240" w:lineRule="auto"/>
        <w:ind w:left="708" w:hanging="708"/>
        <w:contextualSpacing/>
        <w:jc w:val="both"/>
        <w:rPr>
          <w:rFonts w:ascii="Arial" w:hAnsi="Arial" w:cs="Arial"/>
        </w:rPr>
      </w:pPr>
      <w:r w:rsidRPr="008862D3">
        <w:rPr>
          <w:rFonts w:ascii="Arial" w:hAnsi="Arial" w:cs="Arial"/>
        </w:rPr>
        <w:t>Contraloría Gene</w:t>
      </w:r>
      <w:r w:rsidR="00F72D67">
        <w:rPr>
          <w:rFonts w:ascii="Arial" w:hAnsi="Arial" w:cs="Arial"/>
        </w:rPr>
        <w:t>ral de la República (CGR). (2007</w:t>
      </w:r>
      <w:r w:rsidRPr="008862D3">
        <w:rPr>
          <w:rFonts w:ascii="Arial" w:hAnsi="Arial" w:cs="Arial"/>
        </w:rPr>
        <w:t>). Cuenta Pública 2016. Santiago, Chile.</w:t>
      </w:r>
    </w:p>
    <w:p w:rsidR="007E5AE8" w:rsidRPr="008862D3" w:rsidRDefault="007E5AE8" w:rsidP="007E5AE8">
      <w:pPr>
        <w:spacing w:after="0" w:line="240" w:lineRule="auto"/>
        <w:ind w:left="708" w:hanging="708"/>
        <w:contextualSpacing/>
        <w:jc w:val="both"/>
        <w:rPr>
          <w:rFonts w:ascii="Arial" w:hAnsi="Arial" w:cs="Arial"/>
        </w:rPr>
      </w:pPr>
      <w:r w:rsidRPr="008862D3">
        <w:rPr>
          <w:rFonts w:ascii="Arial" w:hAnsi="Arial" w:cs="Arial"/>
        </w:rPr>
        <w:t>Contraloría Gene</w:t>
      </w:r>
      <w:r w:rsidR="00F72D67">
        <w:rPr>
          <w:rFonts w:ascii="Arial" w:hAnsi="Arial" w:cs="Arial"/>
        </w:rPr>
        <w:t>ral de la República (CGR). (2008</w:t>
      </w:r>
      <w:r w:rsidRPr="008862D3">
        <w:rPr>
          <w:rFonts w:ascii="Arial" w:hAnsi="Arial" w:cs="Arial"/>
        </w:rPr>
        <w:t>). Cuenta Pública 2016. Santiago, Chile.</w:t>
      </w:r>
    </w:p>
    <w:p w:rsidR="007E5AE8" w:rsidRPr="008862D3" w:rsidRDefault="007E5AE8" w:rsidP="007E5AE8">
      <w:pPr>
        <w:spacing w:after="0" w:line="240" w:lineRule="auto"/>
        <w:ind w:left="708" w:hanging="708"/>
        <w:contextualSpacing/>
        <w:jc w:val="both"/>
        <w:rPr>
          <w:rFonts w:ascii="Arial" w:hAnsi="Arial" w:cs="Arial"/>
        </w:rPr>
      </w:pPr>
      <w:r w:rsidRPr="008862D3">
        <w:rPr>
          <w:rFonts w:ascii="Arial" w:hAnsi="Arial" w:cs="Arial"/>
        </w:rPr>
        <w:t>Contraloría Gene</w:t>
      </w:r>
      <w:r w:rsidR="00F72D67">
        <w:rPr>
          <w:rFonts w:ascii="Arial" w:hAnsi="Arial" w:cs="Arial"/>
        </w:rPr>
        <w:t>ral de la República (CGR). (2009</w:t>
      </w:r>
      <w:r w:rsidRPr="008862D3">
        <w:rPr>
          <w:rFonts w:ascii="Arial" w:hAnsi="Arial" w:cs="Arial"/>
        </w:rPr>
        <w:t>). Cuenta Pública 2016. Santiago, Chile.</w:t>
      </w:r>
    </w:p>
    <w:p w:rsidR="007E5AE8" w:rsidRPr="008862D3" w:rsidRDefault="007E5AE8" w:rsidP="007E5AE8">
      <w:pPr>
        <w:spacing w:after="0" w:line="240" w:lineRule="auto"/>
        <w:ind w:left="708" w:hanging="708"/>
        <w:contextualSpacing/>
        <w:jc w:val="both"/>
        <w:rPr>
          <w:rFonts w:ascii="Arial" w:hAnsi="Arial" w:cs="Arial"/>
        </w:rPr>
      </w:pPr>
      <w:r w:rsidRPr="008862D3">
        <w:rPr>
          <w:rFonts w:ascii="Arial" w:hAnsi="Arial" w:cs="Arial"/>
        </w:rPr>
        <w:t>Contraloría Gene</w:t>
      </w:r>
      <w:r w:rsidR="00F72D67">
        <w:rPr>
          <w:rFonts w:ascii="Arial" w:hAnsi="Arial" w:cs="Arial"/>
        </w:rPr>
        <w:t>ral de la República (CGR). (2010</w:t>
      </w:r>
      <w:r w:rsidRPr="008862D3">
        <w:rPr>
          <w:rFonts w:ascii="Arial" w:hAnsi="Arial" w:cs="Arial"/>
        </w:rPr>
        <w:t>). Cuenta Pública 2016. Santiago, Chile.</w:t>
      </w:r>
    </w:p>
    <w:p w:rsidR="007E5AE8" w:rsidRPr="008862D3" w:rsidRDefault="007E5AE8" w:rsidP="007E5AE8">
      <w:pPr>
        <w:spacing w:after="0" w:line="240" w:lineRule="auto"/>
        <w:ind w:left="708" w:hanging="708"/>
        <w:contextualSpacing/>
        <w:jc w:val="both"/>
        <w:rPr>
          <w:rFonts w:ascii="Arial" w:hAnsi="Arial" w:cs="Arial"/>
        </w:rPr>
      </w:pPr>
      <w:r w:rsidRPr="008862D3">
        <w:rPr>
          <w:rFonts w:ascii="Arial" w:hAnsi="Arial" w:cs="Arial"/>
        </w:rPr>
        <w:t>Contraloría Gene</w:t>
      </w:r>
      <w:r w:rsidR="00F72D67">
        <w:rPr>
          <w:rFonts w:ascii="Arial" w:hAnsi="Arial" w:cs="Arial"/>
        </w:rPr>
        <w:t>ral de la República (CGR). (2011</w:t>
      </w:r>
      <w:r w:rsidRPr="008862D3">
        <w:rPr>
          <w:rFonts w:ascii="Arial" w:hAnsi="Arial" w:cs="Arial"/>
        </w:rPr>
        <w:t>). Cuenta Pública 2016. Santiago, Chile.</w:t>
      </w:r>
    </w:p>
    <w:p w:rsidR="007E5AE8" w:rsidRPr="008862D3" w:rsidRDefault="007E5AE8" w:rsidP="007E5AE8">
      <w:pPr>
        <w:spacing w:after="0" w:line="240" w:lineRule="auto"/>
        <w:ind w:left="708" w:hanging="708"/>
        <w:contextualSpacing/>
        <w:jc w:val="both"/>
        <w:rPr>
          <w:rFonts w:ascii="Arial" w:hAnsi="Arial" w:cs="Arial"/>
        </w:rPr>
      </w:pPr>
      <w:r w:rsidRPr="008862D3">
        <w:rPr>
          <w:rFonts w:ascii="Arial" w:hAnsi="Arial" w:cs="Arial"/>
        </w:rPr>
        <w:t>Contraloría Gene</w:t>
      </w:r>
      <w:r w:rsidR="00F72D67">
        <w:rPr>
          <w:rFonts w:ascii="Arial" w:hAnsi="Arial" w:cs="Arial"/>
        </w:rPr>
        <w:t>ral de la República (CGR). (2012</w:t>
      </w:r>
      <w:r w:rsidRPr="008862D3">
        <w:rPr>
          <w:rFonts w:ascii="Arial" w:hAnsi="Arial" w:cs="Arial"/>
        </w:rPr>
        <w:t>). Cuenta Pública 2016. Santiago, Chile.</w:t>
      </w:r>
    </w:p>
    <w:p w:rsidR="007E5AE8" w:rsidRPr="008862D3" w:rsidRDefault="007E5AE8" w:rsidP="007E5AE8">
      <w:pPr>
        <w:spacing w:after="0" w:line="240" w:lineRule="auto"/>
        <w:ind w:left="708" w:hanging="708"/>
        <w:contextualSpacing/>
        <w:jc w:val="both"/>
        <w:rPr>
          <w:rFonts w:ascii="Arial" w:hAnsi="Arial" w:cs="Arial"/>
        </w:rPr>
      </w:pPr>
      <w:r w:rsidRPr="008862D3">
        <w:rPr>
          <w:rFonts w:ascii="Arial" w:hAnsi="Arial" w:cs="Arial"/>
        </w:rPr>
        <w:t>Contraloría Gene</w:t>
      </w:r>
      <w:r w:rsidR="00F72D67">
        <w:rPr>
          <w:rFonts w:ascii="Arial" w:hAnsi="Arial" w:cs="Arial"/>
        </w:rPr>
        <w:t>ral de la República (CGR). (2013</w:t>
      </w:r>
      <w:r w:rsidRPr="008862D3">
        <w:rPr>
          <w:rFonts w:ascii="Arial" w:hAnsi="Arial" w:cs="Arial"/>
        </w:rPr>
        <w:t>). Cuenta Pública 2016. Santiago, Chile.</w:t>
      </w:r>
    </w:p>
    <w:p w:rsidR="007E5AE8" w:rsidRPr="008862D3" w:rsidRDefault="007E5AE8" w:rsidP="007E5AE8">
      <w:pPr>
        <w:spacing w:after="0" w:line="240" w:lineRule="auto"/>
        <w:ind w:left="708" w:hanging="708"/>
        <w:contextualSpacing/>
        <w:jc w:val="both"/>
        <w:rPr>
          <w:rFonts w:ascii="Arial" w:hAnsi="Arial" w:cs="Arial"/>
        </w:rPr>
      </w:pPr>
      <w:r w:rsidRPr="008862D3">
        <w:rPr>
          <w:rFonts w:ascii="Arial" w:hAnsi="Arial" w:cs="Arial"/>
        </w:rPr>
        <w:t>Contraloría Gene</w:t>
      </w:r>
      <w:r w:rsidR="00F72D67">
        <w:rPr>
          <w:rFonts w:ascii="Arial" w:hAnsi="Arial" w:cs="Arial"/>
        </w:rPr>
        <w:t>ral de la República (CGR). (2014</w:t>
      </w:r>
      <w:r w:rsidRPr="008862D3">
        <w:rPr>
          <w:rFonts w:ascii="Arial" w:hAnsi="Arial" w:cs="Arial"/>
        </w:rPr>
        <w:t>). Cuenta Pública 2016. Santiago, Chile.</w:t>
      </w:r>
    </w:p>
    <w:p w:rsidR="007E5AE8" w:rsidRPr="008862D3" w:rsidRDefault="007E5AE8" w:rsidP="007E5AE8">
      <w:pPr>
        <w:spacing w:after="0" w:line="240" w:lineRule="auto"/>
        <w:ind w:left="708" w:hanging="708"/>
        <w:contextualSpacing/>
        <w:jc w:val="both"/>
        <w:rPr>
          <w:rFonts w:ascii="Arial" w:hAnsi="Arial" w:cs="Arial"/>
        </w:rPr>
      </w:pPr>
      <w:r w:rsidRPr="008862D3">
        <w:rPr>
          <w:rFonts w:ascii="Arial" w:hAnsi="Arial" w:cs="Arial"/>
        </w:rPr>
        <w:t>Contraloría Gene</w:t>
      </w:r>
      <w:r w:rsidR="00F72D67">
        <w:rPr>
          <w:rFonts w:ascii="Arial" w:hAnsi="Arial" w:cs="Arial"/>
        </w:rPr>
        <w:t>ral de la República (CGR). (2015</w:t>
      </w:r>
      <w:r w:rsidRPr="008862D3">
        <w:rPr>
          <w:rFonts w:ascii="Arial" w:hAnsi="Arial" w:cs="Arial"/>
        </w:rPr>
        <w:t>). Cuenta Pública 2016. Santiago, Chile.</w:t>
      </w:r>
    </w:p>
    <w:p w:rsidR="008862D3" w:rsidRPr="008862D3" w:rsidRDefault="008862D3" w:rsidP="008862D3">
      <w:pPr>
        <w:spacing w:after="0" w:line="240" w:lineRule="auto"/>
        <w:ind w:left="708" w:hanging="708"/>
        <w:contextualSpacing/>
        <w:jc w:val="both"/>
        <w:rPr>
          <w:rFonts w:ascii="Arial" w:hAnsi="Arial" w:cs="Arial"/>
        </w:rPr>
      </w:pPr>
      <w:r w:rsidRPr="008862D3">
        <w:rPr>
          <w:rFonts w:ascii="Arial" w:hAnsi="Arial" w:cs="Arial"/>
        </w:rPr>
        <w:t>Contraloría Gene</w:t>
      </w:r>
      <w:r w:rsidR="00F72D67">
        <w:rPr>
          <w:rFonts w:ascii="Arial" w:hAnsi="Arial" w:cs="Arial"/>
        </w:rPr>
        <w:t>ral de la República (CGR). (2016</w:t>
      </w:r>
      <w:r w:rsidRPr="008862D3">
        <w:rPr>
          <w:rFonts w:ascii="Arial" w:hAnsi="Arial" w:cs="Arial"/>
        </w:rPr>
        <w:t>). Cuenta Pública 2016. Santiago, Chile.</w:t>
      </w:r>
    </w:p>
    <w:p w:rsidR="008862D3" w:rsidRPr="008862D3" w:rsidRDefault="008862D3" w:rsidP="008862D3">
      <w:pPr>
        <w:spacing w:after="0" w:line="240" w:lineRule="auto"/>
        <w:ind w:left="708" w:hanging="708"/>
        <w:contextualSpacing/>
        <w:jc w:val="both"/>
        <w:rPr>
          <w:rFonts w:ascii="Arial" w:hAnsi="Arial" w:cs="Arial"/>
        </w:rPr>
      </w:pPr>
      <w:r w:rsidRPr="008862D3">
        <w:rPr>
          <w:rFonts w:ascii="Arial" w:hAnsi="Arial" w:cs="Arial"/>
        </w:rPr>
        <w:t>Contraloría General de la República (CGR). (2017). Cuenta Pública 2017. Santiago, Chile.</w:t>
      </w:r>
    </w:p>
    <w:p w:rsidR="006E4C9D" w:rsidRDefault="006E4C9D" w:rsidP="008862D3">
      <w:pPr>
        <w:spacing w:after="0" w:line="240" w:lineRule="auto"/>
        <w:ind w:left="708" w:hanging="708"/>
        <w:contextualSpacing/>
        <w:jc w:val="both"/>
        <w:rPr>
          <w:rFonts w:ascii="Arial" w:hAnsi="Arial" w:cs="Arial"/>
        </w:rPr>
      </w:pPr>
    </w:p>
    <w:p w:rsidR="006E4C9D" w:rsidRDefault="006E4C9D" w:rsidP="008862D3">
      <w:pPr>
        <w:spacing w:after="0" w:line="240" w:lineRule="auto"/>
        <w:ind w:left="708" w:hanging="708"/>
        <w:contextualSpacing/>
        <w:jc w:val="both"/>
        <w:rPr>
          <w:rFonts w:ascii="Arial" w:hAnsi="Arial" w:cs="Arial"/>
        </w:rPr>
      </w:pPr>
    </w:p>
    <w:p w:rsidR="008862D3" w:rsidRPr="008862D3" w:rsidRDefault="008862D3" w:rsidP="008862D3">
      <w:pPr>
        <w:spacing w:after="0" w:line="240" w:lineRule="auto"/>
        <w:ind w:left="708" w:hanging="708"/>
        <w:contextualSpacing/>
        <w:jc w:val="both"/>
        <w:rPr>
          <w:rFonts w:ascii="Arial" w:hAnsi="Arial" w:cs="Arial"/>
        </w:rPr>
      </w:pPr>
    </w:p>
    <w:p w:rsidR="00FD7574" w:rsidRPr="008160A5" w:rsidRDefault="00FD7574" w:rsidP="000951ED">
      <w:pPr>
        <w:spacing w:after="0" w:line="240" w:lineRule="auto"/>
        <w:contextualSpacing/>
        <w:jc w:val="both"/>
        <w:rPr>
          <w:rFonts w:ascii="Arial" w:hAnsi="Arial" w:cs="Arial"/>
        </w:rPr>
      </w:pPr>
    </w:p>
    <w:sectPr w:rsidR="00FD7574" w:rsidRPr="008160A5" w:rsidSect="006B2B3A">
      <w:footerReference w:type="default" r:id="rId9"/>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BD4" w:rsidRDefault="00843BD4" w:rsidP="006B2B3A">
      <w:pPr>
        <w:spacing w:after="0" w:line="240" w:lineRule="auto"/>
      </w:pPr>
      <w:r>
        <w:separator/>
      </w:r>
    </w:p>
  </w:endnote>
  <w:endnote w:type="continuationSeparator" w:id="0">
    <w:p w:rsidR="00843BD4" w:rsidRDefault="00843BD4" w:rsidP="006B2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1576997"/>
      <w:docPartObj>
        <w:docPartGallery w:val="Page Numbers (Bottom of Page)"/>
        <w:docPartUnique/>
      </w:docPartObj>
    </w:sdtPr>
    <w:sdtEndPr>
      <w:rPr>
        <w:rFonts w:ascii="Arial" w:hAnsi="Arial" w:cs="Arial"/>
        <w:sz w:val="18"/>
        <w:szCs w:val="18"/>
      </w:rPr>
    </w:sdtEndPr>
    <w:sdtContent>
      <w:p w:rsidR="006B2B3A" w:rsidRPr="00906145" w:rsidRDefault="006B2B3A">
        <w:pPr>
          <w:pStyle w:val="Piedepgina"/>
          <w:jc w:val="center"/>
          <w:rPr>
            <w:rFonts w:ascii="Arial" w:hAnsi="Arial" w:cs="Arial"/>
            <w:sz w:val="18"/>
            <w:szCs w:val="18"/>
          </w:rPr>
        </w:pPr>
        <w:r w:rsidRPr="00906145">
          <w:rPr>
            <w:rFonts w:ascii="Arial" w:hAnsi="Arial" w:cs="Arial"/>
            <w:sz w:val="18"/>
            <w:szCs w:val="18"/>
          </w:rPr>
          <w:fldChar w:fldCharType="begin"/>
        </w:r>
        <w:r w:rsidRPr="00906145">
          <w:rPr>
            <w:rFonts w:ascii="Arial" w:hAnsi="Arial" w:cs="Arial"/>
            <w:sz w:val="18"/>
            <w:szCs w:val="18"/>
          </w:rPr>
          <w:instrText>PAGE   \* MERGEFORMAT</w:instrText>
        </w:r>
        <w:r w:rsidRPr="00906145">
          <w:rPr>
            <w:rFonts w:ascii="Arial" w:hAnsi="Arial" w:cs="Arial"/>
            <w:sz w:val="18"/>
            <w:szCs w:val="18"/>
          </w:rPr>
          <w:fldChar w:fldCharType="separate"/>
        </w:r>
        <w:r w:rsidR="00D654C7" w:rsidRPr="00D654C7">
          <w:rPr>
            <w:rFonts w:ascii="Arial" w:hAnsi="Arial" w:cs="Arial"/>
            <w:noProof/>
            <w:sz w:val="18"/>
            <w:szCs w:val="18"/>
            <w:lang w:val="es-ES"/>
          </w:rPr>
          <w:t>12</w:t>
        </w:r>
        <w:r w:rsidRPr="00906145">
          <w:rPr>
            <w:rFonts w:ascii="Arial" w:hAnsi="Arial" w:cs="Arial"/>
            <w:sz w:val="18"/>
            <w:szCs w:val="18"/>
          </w:rPr>
          <w:fldChar w:fldCharType="end"/>
        </w:r>
      </w:p>
    </w:sdtContent>
  </w:sdt>
  <w:p w:rsidR="006B2B3A" w:rsidRDefault="006B2B3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BD4" w:rsidRDefault="00843BD4" w:rsidP="006B2B3A">
      <w:pPr>
        <w:spacing w:after="0" w:line="240" w:lineRule="auto"/>
      </w:pPr>
      <w:r>
        <w:separator/>
      </w:r>
    </w:p>
  </w:footnote>
  <w:footnote w:type="continuationSeparator" w:id="0">
    <w:p w:rsidR="00843BD4" w:rsidRDefault="00843BD4" w:rsidP="006B2B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7D3263"/>
    <w:multiLevelType w:val="multilevel"/>
    <w:tmpl w:val="9CBA00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193D68"/>
    <w:multiLevelType w:val="hybridMultilevel"/>
    <w:tmpl w:val="68B42A5C"/>
    <w:lvl w:ilvl="0" w:tplc="340A0017">
      <w:start w:val="1"/>
      <w:numFmt w:val="lowerLetter"/>
      <w:lvlText w:val="%1)"/>
      <w:lvlJc w:val="left"/>
      <w:pPr>
        <w:ind w:left="1776" w:hanging="360"/>
      </w:pPr>
      <w:rPr>
        <w:rFonts w:hint="default"/>
      </w:rPr>
    </w:lvl>
    <w:lvl w:ilvl="1" w:tplc="340A0019" w:tentative="1">
      <w:start w:val="1"/>
      <w:numFmt w:val="lowerLetter"/>
      <w:lvlText w:val="%2."/>
      <w:lvlJc w:val="left"/>
      <w:pPr>
        <w:ind w:left="2496" w:hanging="360"/>
      </w:pPr>
    </w:lvl>
    <w:lvl w:ilvl="2" w:tplc="340A001B" w:tentative="1">
      <w:start w:val="1"/>
      <w:numFmt w:val="lowerRoman"/>
      <w:lvlText w:val="%3."/>
      <w:lvlJc w:val="right"/>
      <w:pPr>
        <w:ind w:left="3216" w:hanging="180"/>
      </w:pPr>
    </w:lvl>
    <w:lvl w:ilvl="3" w:tplc="340A000F" w:tentative="1">
      <w:start w:val="1"/>
      <w:numFmt w:val="decimal"/>
      <w:lvlText w:val="%4."/>
      <w:lvlJc w:val="left"/>
      <w:pPr>
        <w:ind w:left="3936" w:hanging="360"/>
      </w:pPr>
    </w:lvl>
    <w:lvl w:ilvl="4" w:tplc="340A0019" w:tentative="1">
      <w:start w:val="1"/>
      <w:numFmt w:val="lowerLetter"/>
      <w:lvlText w:val="%5."/>
      <w:lvlJc w:val="left"/>
      <w:pPr>
        <w:ind w:left="4656" w:hanging="360"/>
      </w:pPr>
    </w:lvl>
    <w:lvl w:ilvl="5" w:tplc="340A001B" w:tentative="1">
      <w:start w:val="1"/>
      <w:numFmt w:val="lowerRoman"/>
      <w:lvlText w:val="%6."/>
      <w:lvlJc w:val="right"/>
      <w:pPr>
        <w:ind w:left="5376" w:hanging="180"/>
      </w:pPr>
    </w:lvl>
    <w:lvl w:ilvl="6" w:tplc="340A000F" w:tentative="1">
      <w:start w:val="1"/>
      <w:numFmt w:val="decimal"/>
      <w:lvlText w:val="%7."/>
      <w:lvlJc w:val="left"/>
      <w:pPr>
        <w:ind w:left="6096" w:hanging="360"/>
      </w:pPr>
    </w:lvl>
    <w:lvl w:ilvl="7" w:tplc="340A0019" w:tentative="1">
      <w:start w:val="1"/>
      <w:numFmt w:val="lowerLetter"/>
      <w:lvlText w:val="%8."/>
      <w:lvlJc w:val="left"/>
      <w:pPr>
        <w:ind w:left="6816" w:hanging="360"/>
      </w:pPr>
    </w:lvl>
    <w:lvl w:ilvl="8" w:tplc="340A001B" w:tentative="1">
      <w:start w:val="1"/>
      <w:numFmt w:val="lowerRoman"/>
      <w:lvlText w:val="%9."/>
      <w:lvlJc w:val="right"/>
      <w:pPr>
        <w:ind w:left="753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AED"/>
    <w:rsid w:val="00000D5F"/>
    <w:rsid w:val="0000335B"/>
    <w:rsid w:val="00011C96"/>
    <w:rsid w:val="0001378E"/>
    <w:rsid w:val="00017F17"/>
    <w:rsid w:val="00027255"/>
    <w:rsid w:val="0003253A"/>
    <w:rsid w:val="00032E7F"/>
    <w:rsid w:val="0003424A"/>
    <w:rsid w:val="00040F79"/>
    <w:rsid w:val="000436E2"/>
    <w:rsid w:val="00047879"/>
    <w:rsid w:val="00051E3B"/>
    <w:rsid w:val="00055265"/>
    <w:rsid w:val="00063287"/>
    <w:rsid w:val="00064698"/>
    <w:rsid w:val="000646E1"/>
    <w:rsid w:val="000650E4"/>
    <w:rsid w:val="0007203E"/>
    <w:rsid w:val="00077A64"/>
    <w:rsid w:val="000829B0"/>
    <w:rsid w:val="00093DFC"/>
    <w:rsid w:val="000951ED"/>
    <w:rsid w:val="0009750D"/>
    <w:rsid w:val="000A6E63"/>
    <w:rsid w:val="000A747F"/>
    <w:rsid w:val="000A7A35"/>
    <w:rsid w:val="000B1D9C"/>
    <w:rsid w:val="000B36A5"/>
    <w:rsid w:val="000B4691"/>
    <w:rsid w:val="000B479C"/>
    <w:rsid w:val="000B6015"/>
    <w:rsid w:val="000B66CA"/>
    <w:rsid w:val="000C078E"/>
    <w:rsid w:val="000C761F"/>
    <w:rsid w:val="000E11DF"/>
    <w:rsid w:val="000E20D5"/>
    <w:rsid w:val="000E2914"/>
    <w:rsid w:val="000E7A7B"/>
    <w:rsid w:val="000E7E7C"/>
    <w:rsid w:val="000F3A37"/>
    <w:rsid w:val="000F6703"/>
    <w:rsid w:val="000F7EBC"/>
    <w:rsid w:val="00104357"/>
    <w:rsid w:val="00112841"/>
    <w:rsid w:val="001270D3"/>
    <w:rsid w:val="00127880"/>
    <w:rsid w:val="001309EB"/>
    <w:rsid w:val="00131A19"/>
    <w:rsid w:val="00132B98"/>
    <w:rsid w:val="0013528B"/>
    <w:rsid w:val="00142780"/>
    <w:rsid w:val="00142821"/>
    <w:rsid w:val="00154B0C"/>
    <w:rsid w:val="001564D3"/>
    <w:rsid w:val="001605C2"/>
    <w:rsid w:val="001826C7"/>
    <w:rsid w:val="00182855"/>
    <w:rsid w:val="001859F4"/>
    <w:rsid w:val="00187014"/>
    <w:rsid w:val="00191900"/>
    <w:rsid w:val="00196FE1"/>
    <w:rsid w:val="00197FAA"/>
    <w:rsid w:val="001B136E"/>
    <w:rsid w:val="001B4686"/>
    <w:rsid w:val="001B57D5"/>
    <w:rsid w:val="001B7877"/>
    <w:rsid w:val="001C08B5"/>
    <w:rsid w:val="001C530C"/>
    <w:rsid w:val="001D1507"/>
    <w:rsid w:val="001D2F05"/>
    <w:rsid w:val="001D454B"/>
    <w:rsid w:val="001E0EB6"/>
    <w:rsid w:val="001E19C8"/>
    <w:rsid w:val="001E6E78"/>
    <w:rsid w:val="001F2523"/>
    <w:rsid w:val="001F69CA"/>
    <w:rsid w:val="00201663"/>
    <w:rsid w:val="00203582"/>
    <w:rsid w:val="00205C6E"/>
    <w:rsid w:val="00210BE3"/>
    <w:rsid w:val="00214ABD"/>
    <w:rsid w:val="00214DE8"/>
    <w:rsid w:val="00232891"/>
    <w:rsid w:val="00242E5F"/>
    <w:rsid w:val="00245735"/>
    <w:rsid w:val="00246555"/>
    <w:rsid w:val="00246F02"/>
    <w:rsid w:val="00247831"/>
    <w:rsid w:val="002616A2"/>
    <w:rsid w:val="0026510A"/>
    <w:rsid w:val="0026532C"/>
    <w:rsid w:val="00265804"/>
    <w:rsid w:val="00271364"/>
    <w:rsid w:val="00276787"/>
    <w:rsid w:val="00276A14"/>
    <w:rsid w:val="00277846"/>
    <w:rsid w:val="00277AA4"/>
    <w:rsid w:val="0028654E"/>
    <w:rsid w:val="002902C8"/>
    <w:rsid w:val="002A166C"/>
    <w:rsid w:val="002B72FE"/>
    <w:rsid w:val="002C7158"/>
    <w:rsid w:val="002F323F"/>
    <w:rsid w:val="002F3B48"/>
    <w:rsid w:val="00303C9B"/>
    <w:rsid w:val="00304EC6"/>
    <w:rsid w:val="00311849"/>
    <w:rsid w:val="00313FAE"/>
    <w:rsid w:val="003140C4"/>
    <w:rsid w:val="00322B10"/>
    <w:rsid w:val="00331FFF"/>
    <w:rsid w:val="003366C5"/>
    <w:rsid w:val="003416F7"/>
    <w:rsid w:val="00344252"/>
    <w:rsid w:val="00347E70"/>
    <w:rsid w:val="00352F62"/>
    <w:rsid w:val="003658CB"/>
    <w:rsid w:val="00372617"/>
    <w:rsid w:val="003739C3"/>
    <w:rsid w:val="00376FB2"/>
    <w:rsid w:val="003814D4"/>
    <w:rsid w:val="00384C99"/>
    <w:rsid w:val="00392A75"/>
    <w:rsid w:val="003B18EC"/>
    <w:rsid w:val="003C4493"/>
    <w:rsid w:val="003D0D5F"/>
    <w:rsid w:val="003D1675"/>
    <w:rsid w:val="003E3EBB"/>
    <w:rsid w:val="003E4030"/>
    <w:rsid w:val="003E460E"/>
    <w:rsid w:val="003F692F"/>
    <w:rsid w:val="00403E48"/>
    <w:rsid w:val="004056A0"/>
    <w:rsid w:val="0042280F"/>
    <w:rsid w:val="00427587"/>
    <w:rsid w:val="00430303"/>
    <w:rsid w:val="00431854"/>
    <w:rsid w:val="00445CC7"/>
    <w:rsid w:val="00451A7B"/>
    <w:rsid w:val="00455580"/>
    <w:rsid w:val="00456F71"/>
    <w:rsid w:val="0046018F"/>
    <w:rsid w:val="00464D0B"/>
    <w:rsid w:val="00465646"/>
    <w:rsid w:val="00467413"/>
    <w:rsid w:val="00467D79"/>
    <w:rsid w:val="0049186D"/>
    <w:rsid w:val="004A15DB"/>
    <w:rsid w:val="004A1787"/>
    <w:rsid w:val="004A7AD3"/>
    <w:rsid w:val="004B03BD"/>
    <w:rsid w:val="004B353E"/>
    <w:rsid w:val="004C4510"/>
    <w:rsid w:val="004C5A6E"/>
    <w:rsid w:val="004C78B0"/>
    <w:rsid w:val="004D0EC4"/>
    <w:rsid w:val="004E2A69"/>
    <w:rsid w:val="004E5515"/>
    <w:rsid w:val="004F09DA"/>
    <w:rsid w:val="004F2937"/>
    <w:rsid w:val="004F62E8"/>
    <w:rsid w:val="004F7547"/>
    <w:rsid w:val="005017D0"/>
    <w:rsid w:val="005024A9"/>
    <w:rsid w:val="00503524"/>
    <w:rsid w:val="005035EC"/>
    <w:rsid w:val="0050535B"/>
    <w:rsid w:val="005077B9"/>
    <w:rsid w:val="00512D5E"/>
    <w:rsid w:val="00515F16"/>
    <w:rsid w:val="00522DD5"/>
    <w:rsid w:val="00523E2A"/>
    <w:rsid w:val="00525DC3"/>
    <w:rsid w:val="005308BD"/>
    <w:rsid w:val="005315D0"/>
    <w:rsid w:val="005343A9"/>
    <w:rsid w:val="0055059A"/>
    <w:rsid w:val="00551FCA"/>
    <w:rsid w:val="0055530C"/>
    <w:rsid w:val="0055665B"/>
    <w:rsid w:val="00560F31"/>
    <w:rsid w:val="0057041F"/>
    <w:rsid w:val="00574DC8"/>
    <w:rsid w:val="00575B6F"/>
    <w:rsid w:val="00575D7B"/>
    <w:rsid w:val="00577FB6"/>
    <w:rsid w:val="005811C5"/>
    <w:rsid w:val="005825E5"/>
    <w:rsid w:val="005916A8"/>
    <w:rsid w:val="00597404"/>
    <w:rsid w:val="005A0898"/>
    <w:rsid w:val="005A7E28"/>
    <w:rsid w:val="005B1A01"/>
    <w:rsid w:val="005B1DE7"/>
    <w:rsid w:val="005B3127"/>
    <w:rsid w:val="005B7E2B"/>
    <w:rsid w:val="005C0B7C"/>
    <w:rsid w:val="005C0CF2"/>
    <w:rsid w:val="005D1039"/>
    <w:rsid w:val="005D47B4"/>
    <w:rsid w:val="005E0C7B"/>
    <w:rsid w:val="005E1833"/>
    <w:rsid w:val="005E2CFB"/>
    <w:rsid w:val="005E4847"/>
    <w:rsid w:val="005F7900"/>
    <w:rsid w:val="006048FF"/>
    <w:rsid w:val="00605834"/>
    <w:rsid w:val="00606161"/>
    <w:rsid w:val="00606BA9"/>
    <w:rsid w:val="006076D4"/>
    <w:rsid w:val="0061128C"/>
    <w:rsid w:val="00612E50"/>
    <w:rsid w:val="006230AD"/>
    <w:rsid w:val="00632F63"/>
    <w:rsid w:val="0064322C"/>
    <w:rsid w:val="00650739"/>
    <w:rsid w:val="00655BCB"/>
    <w:rsid w:val="006652F6"/>
    <w:rsid w:val="00674A22"/>
    <w:rsid w:val="00676B55"/>
    <w:rsid w:val="0068275F"/>
    <w:rsid w:val="00686708"/>
    <w:rsid w:val="006901B0"/>
    <w:rsid w:val="00697661"/>
    <w:rsid w:val="006A1C48"/>
    <w:rsid w:val="006A2B47"/>
    <w:rsid w:val="006B2B3A"/>
    <w:rsid w:val="006B7F20"/>
    <w:rsid w:val="006C17BE"/>
    <w:rsid w:val="006C4AE7"/>
    <w:rsid w:val="006C4F7B"/>
    <w:rsid w:val="006D39A3"/>
    <w:rsid w:val="006E4C9D"/>
    <w:rsid w:val="006F3A11"/>
    <w:rsid w:val="007029AE"/>
    <w:rsid w:val="00705C97"/>
    <w:rsid w:val="00710BA3"/>
    <w:rsid w:val="007124E7"/>
    <w:rsid w:val="00716C4A"/>
    <w:rsid w:val="007175A1"/>
    <w:rsid w:val="007261E7"/>
    <w:rsid w:val="00737E73"/>
    <w:rsid w:val="0074705F"/>
    <w:rsid w:val="007508DA"/>
    <w:rsid w:val="00753D00"/>
    <w:rsid w:val="00781829"/>
    <w:rsid w:val="007872E4"/>
    <w:rsid w:val="007920ED"/>
    <w:rsid w:val="007924C2"/>
    <w:rsid w:val="007A7575"/>
    <w:rsid w:val="007A7A20"/>
    <w:rsid w:val="007B1016"/>
    <w:rsid w:val="007B301E"/>
    <w:rsid w:val="007B6385"/>
    <w:rsid w:val="007C0C25"/>
    <w:rsid w:val="007C3D29"/>
    <w:rsid w:val="007D0A71"/>
    <w:rsid w:val="007D214F"/>
    <w:rsid w:val="007D3BB7"/>
    <w:rsid w:val="007D75A9"/>
    <w:rsid w:val="007E1A4C"/>
    <w:rsid w:val="007E3471"/>
    <w:rsid w:val="007E4961"/>
    <w:rsid w:val="007E5AE8"/>
    <w:rsid w:val="007E608A"/>
    <w:rsid w:val="007F23CF"/>
    <w:rsid w:val="007F2D79"/>
    <w:rsid w:val="007F5F90"/>
    <w:rsid w:val="007F6D0F"/>
    <w:rsid w:val="008027E2"/>
    <w:rsid w:val="008160A5"/>
    <w:rsid w:val="00820466"/>
    <w:rsid w:val="00826B09"/>
    <w:rsid w:val="00842EFF"/>
    <w:rsid w:val="00843BD4"/>
    <w:rsid w:val="008460AE"/>
    <w:rsid w:val="008515E6"/>
    <w:rsid w:val="008563F7"/>
    <w:rsid w:val="00871314"/>
    <w:rsid w:val="00876475"/>
    <w:rsid w:val="00877461"/>
    <w:rsid w:val="008805C9"/>
    <w:rsid w:val="00882C20"/>
    <w:rsid w:val="008862D3"/>
    <w:rsid w:val="00891CC5"/>
    <w:rsid w:val="00895018"/>
    <w:rsid w:val="00896231"/>
    <w:rsid w:val="008A10F3"/>
    <w:rsid w:val="008A4140"/>
    <w:rsid w:val="008B0807"/>
    <w:rsid w:val="008B0845"/>
    <w:rsid w:val="008C05D3"/>
    <w:rsid w:val="008C16AA"/>
    <w:rsid w:val="008C386E"/>
    <w:rsid w:val="008C54C7"/>
    <w:rsid w:val="008C64E4"/>
    <w:rsid w:val="008C7B4F"/>
    <w:rsid w:val="008E00C1"/>
    <w:rsid w:val="008E0E7A"/>
    <w:rsid w:val="008E2224"/>
    <w:rsid w:val="009055D4"/>
    <w:rsid w:val="00906145"/>
    <w:rsid w:val="00907652"/>
    <w:rsid w:val="00922122"/>
    <w:rsid w:val="0093362A"/>
    <w:rsid w:val="0093638A"/>
    <w:rsid w:val="0094033C"/>
    <w:rsid w:val="00940596"/>
    <w:rsid w:val="0095225D"/>
    <w:rsid w:val="00965FBB"/>
    <w:rsid w:val="00966BDD"/>
    <w:rsid w:val="00967E26"/>
    <w:rsid w:val="00971566"/>
    <w:rsid w:val="0099414D"/>
    <w:rsid w:val="0099730B"/>
    <w:rsid w:val="009B1AEB"/>
    <w:rsid w:val="009B28A5"/>
    <w:rsid w:val="009B4827"/>
    <w:rsid w:val="009B59D4"/>
    <w:rsid w:val="009C17DA"/>
    <w:rsid w:val="009C5B16"/>
    <w:rsid w:val="009C7FA2"/>
    <w:rsid w:val="009D461F"/>
    <w:rsid w:val="009D627C"/>
    <w:rsid w:val="009E2624"/>
    <w:rsid w:val="009E6D44"/>
    <w:rsid w:val="009F6955"/>
    <w:rsid w:val="00A03911"/>
    <w:rsid w:val="00A03B4A"/>
    <w:rsid w:val="00A1013B"/>
    <w:rsid w:val="00A12508"/>
    <w:rsid w:val="00A17900"/>
    <w:rsid w:val="00A22F11"/>
    <w:rsid w:val="00A27784"/>
    <w:rsid w:val="00A32CB3"/>
    <w:rsid w:val="00A36185"/>
    <w:rsid w:val="00A5208A"/>
    <w:rsid w:val="00A536BF"/>
    <w:rsid w:val="00A6334C"/>
    <w:rsid w:val="00A71717"/>
    <w:rsid w:val="00A8000E"/>
    <w:rsid w:val="00A87594"/>
    <w:rsid w:val="00A925A7"/>
    <w:rsid w:val="00AA249F"/>
    <w:rsid w:val="00AA300F"/>
    <w:rsid w:val="00AA6B9E"/>
    <w:rsid w:val="00AB102A"/>
    <w:rsid w:val="00AB5559"/>
    <w:rsid w:val="00AB76F6"/>
    <w:rsid w:val="00AC3798"/>
    <w:rsid w:val="00AC6AED"/>
    <w:rsid w:val="00AD0EB5"/>
    <w:rsid w:val="00AD7B30"/>
    <w:rsid w:val="00AE4198"/>
    <w:rsid w:val="00AE4E9C"/>
    <w:rsid w:val="00B07043"/>
    <w:rsid w:val="00B16C76"/>
    <w:rsid w:val="00B16DDF"/>
    <w:rsid w:val="00B2228D"/>
    <w:rsid w:val="00B30101"/>
    <w:rsid w:val="00B308A9"/>
    <w:rsid w:val="00B35F26"/>
    <w:rsid w:val="00B3740B"/>
    <w:rsid w:val="00B51B2F"/>
    <w:rsid w:val="00B52B8F"/>
    <w:rsid w:val="00B534CD"/>
    <w:rsid w:val="00B559B0"/>
    <w:rsid w:val="00B565C9"/>
    <w:rsid w:val="00B67F00"/>
    <w:rsid w:val="00B728E7"/>
    <w:rsid w:val="00B73FD1"/>
    <w:rsid w:val="00B742DA"/>
    <w:rsid w:val="00B76DB6"/>
    <w:rsid w:val="00B831DB"/>
    <w:rsid w:val="00B95853"/>
    <w:rsid w:val="00BA3B9C"/>
    <w:rsid w:val="00BB0158"/>
    <w:rsid w:val="00BB78A2"/>
    <w:rsid w:val="00BC2065"/>
    <w:rsid w:val="00BC2DBE"/>
    <w:rsid w:val="00BC6C2E"/>
    <w:rsid w:val="00BC7332"/>
    <w:rsid w:val="00BC768F"/>
    <w:rsid w:val="00BD0295"/>
    <w:rsid w:val="00BE0DE7"/>
    <w:rsid w:val="00BE3A37"/>
    <w:rsid w:val="00BE512C"/>
    <w:rsid w:val="00BE57D5"/>
    <w:rsid w:val="00BF2173"/>
    <w:rsid w:val="00BF49BF"/>
    <w:rsid w:val="00BF49F1"/>
    <w:rsid w:val="00BF7DA5"/>
    <w:rsid w:val="00C01803"/>
    <w:rsid w:val="00C05560"/>
    <w:rsid w:val="00C11F91"/>
    <w:rsid w:val="00C13F09"/>
    <w:rsid w:val="00C13FC0"/>
    <w:rsid w:val="00C26A88"/>
    <w:rsid w:val="00C30108"/>
    <w:rsid w:val="00C30CE5"/>
    <w:rsid w:val="00C3321B"/>
    <w:rsid w:val="00C3428C"/>
    <w:rsid w:val="00C350F4"/>
    <w:rsid w:val="00C40220"/>
    <w:rsid w:val="00C44363"/>
    <w:rsid w:val="00C60686"/>
    <w:rsid w:val="00C6213B"/>
    <w:rsid w:val="00C629BD"/>
    <w:rsid w:val="00C71228"/>
    <w:rsid w:val="00C74476"/>
    <w:rsid w:val="00C9553D"/>
    <w:rsid w:val="00C96597"/>
    <w:rsid w:val="00CA0E92"/>
    <w:rsid w:val="00CA368F"/>
    <w:rsid w:val="00CA778E"/>
    <w:rsid w:val="00CB5E32"/>
    <w:rsid w:val="00CC2824"/>
    <w:rsid w:val="00CC2BF2"/>
    <w:rsid w:val="00CD3559"/>
    <w:rsid w:val="00CE10CF"/>
    <w:rsid w:val="00CF2205"/>
    <w:rsid w:val="00D03F40"/>
    <w:rsid w:val="00D04DD5"/>
    <w:rsid w:val="00D07F14"/>
    <w:rsid w:val="00D1537B"/>
    <w:rsid w:val="00D15C96"/>
    <w:rsid w:val="00D16220"/>
    <w:rsid w:val="00D16C17"/>
    <w:rsid w:val="00D22CD0"/>
    <w:rsid w:val="00D22F2A"/>
    <w:rsid w:val="00D236A2"/>
    <w:rsid w:val="00D25664"/>
    <w:rsid w:val="00D25AE9"/>
    <w:rsid w:val="00D36E37"/>
    <w:rsid w:val="00D37318"/>
    <w:rsid w:val="00D43550"/>
    <w:rsid w:val="00D52246"/>
    <w:rsid w:val="00D531D0"/>
    <w:rsid w:val="00D5682C"/>
    <w:rsid w:val="00D644DB"/>
    <w:rsid w:val="00D64C10"/>
    <w:rsid w:val="00D654C7"/>
    <w:rsid w:val="00D72EDB"/>
    <w:rsid w:val="00D7739C"/>
    <w:rsid w:val="00D838E4"/>
    <w:rsid w:val="00D84A8C"/>
    <w:rsid w:val="00D87628"/>
    <w:rsid w:val="00D9218F"/>
    <w:rsid w:val="00D96A04"/>
    <w:rsid w:val="00DA364D"/>
    <w:rsid w:val="00DA78C2"/>
    <w:rsid w:val="00DB0A61"/>
    <w:rsid w:val="00DB43EB"/>
    <w:rsid w:val="00DC2D57"/>
    <w:rsid w:val="00DC4358"/>
    <w:rsid w:val="00DE1808"/>
    <w:rsid w:val="00DE6E43"/>
    <w:rsid w:val="00DE7CCE"/>
    <w:rsid w:val="00DF105D"/>
    <w:rsid w:val="00DF7791"/>
    <w:rsid w:val="00E00BA9"/>
    <w:rsid w:val="00E0398A"/>
    <w:rsid w:val="00E131E9"/>
    <w:rsid w:val="00E13AD3"/>
    <w:rsid w:val="00E16172"/>
    <w:rsid w:val="00E175BE"/>
    <w:rsid w:val="00E2126D"/>
    <w:rsid w:val="00E24399"/>
    <w:rsid w:val="00E27FD1"/>
    <w:rsid w:val="00E31B16"/>
    <w:rsid w:val="00E32DF0"/>
    <w:rsid w:val="00E3412B"/>
    <w:rsid w:val="00E41D18"/>
    <w:rsid w:val="00E44F37"/>
    <w:rsid w:val="00E459DE"/>
    <w:rsid w:val="00E50CD8"/>
    <w:rsid w:val="00E67032"/>
    <w:rsid w:val="00E70300"/>
    <w:rsid w:val="00E720E0"/>
    <w:rsid w:val="00E87921"/>
    <w:rsid w:val="00E92DCA"/>
    <w:rsid w:val="00EA14BE"/>
    <w:rsid w:val="00EA1B1E"/>
    <w:rsid w:val="00EA2F9E"/>
    <w:rsid w:val="00EA3F40"/>
    <w:rsid w:val="00EA67BB"/>
    <w:rsid w:val="00EA6991"/>
    <w:rsid w:val="00EB4BC8"/>
    <w:rsid w:val="00EB6D0C"/>
    <w:rsid w:val="00EC09BB"/>
    <w:rsid w:val="00ED0C36"/>
    <w:rsid w:val="00EE4C88"/>
    <w:rsid w:val="00EE5838"/>
    <w:rsid w:val="00F0559F"/>
    <w:rsid w:val="00F10CC3"/>
    <w:rsid w:val="00F2034B"/>
    <w:rsid w:val="00F21139"/>
    <w:rsid w:val="00F26B95"/>
    <w:rsid w:val="00F33149"/>
    <w:rsid w:val="00F40729"/>
    <w:rsid w:val="00F4087E"/>
    <w:rsid w:val="00F420C7"/>
    <w:rsid w:val="00F420FA"/>
    <w:rsid w:val="00F4422A"/>
    <w:rsid w:val="00F72402"/>
    <w:rsid w:val="00F72D67"/>
    <w:rsid w:val="00F73E53"/>
    <w:rsid w:val="00F90E5F"/>
    <w:rsid w:val="00F9106E"/>
    <w:rsid w:val="00F918F8"/>
    <w:rsid w:val="00F95077"/>
    <w:rsid w:val="00FA24C4"/>
    <w:rsid w:val="00FC3082"/>
    <w:rsid w:val="00FC4D6A"/>
    <w:rsid w:val="00FC4E33"/>
    <w:rsid w:val="00FC5563"/>
    <w:rsid w:val="00FD2158"/>
    <w:rsid w:val="00FD7574"/>
    <w:rsid w:val="00FE3F22"/>
    <w:rsid w:val="00FE49BE"/>
    <w:rsid w:val="00FF4EE7"/>
    <w:rsid w:val="00FF4F3A"/>
    <w:rsid w:val="00FF5AC1"/>
    <w:rsid w:val="00FF723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C313FD-167B-46F6-ABA4-7D084E1E6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B2B3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B2B3A"/>
  </w:style>
  <w:style w:type="paragraph" w:styleId="Piedepgina">
    <w:name w:val="footer"/>
    <w:basedOn w:val="Normal"/>
    <w:link w:val="PiedepginaCar"/>
    <w:uiPriority w:val="99"/>
    <w:unhideWhenUsed/>
    <w:rsid w:val="006B2B3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B2B3A"/>
  </w:style>
  <w:style w:type="paragraph" w:styleId="Prrafodelista">
    <w:name w:val="List Paragraph"/>
    <w:basedOn w:val="Normal"/>
    <w:uiPriority w:val="34"/>
    <w:qFormat/>
    <w:rsid w:val="009221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007B6-5F83-463A-A9D6-19DA4FDC2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12</Pages>
  <Words>5324</Words>
  <Characters>29287</Characters>
  <Application>Microsoft Office Word</Application>
  <DocSecurity>0</DocSecurity>
  <Lines>244</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LUNA FRANCISCA FUENTES</dc:creator>
  <cp:keywords/>
  <dc:description/>
  <cp:lastModifiedBy>LUNA FRANCISCA FUENTES</cp:lastModifiedBy>
  <cp:revision>597</cp:revision>
  <dcterms:created xsi:type="dcterms:W3CDTF">2018-11-11T11:26:00Z</dcterms:created>
  <dcterms:modified xsi:type="dcterms:W3CDTF">2018-11-22T22:44:00Z</dcterms:modified>
</cp:coreProperties>
</file>